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Level1"/>
        <w:bidi w:val="0"/>
        <w:spacing w:before="360" w:after="120"/>
        <w:jc w:val="left"/>
        <w:rPr>
          <w:lang w:val="it-IT"/>
        </w:rPr>
      </w:pPr>
      <w:r>
        <w:rPr>
          <w:sz w:val="32"/>
          <w:szCs w:val="32"/>
        </w:rPr>
        <w:t>Il contratto di compravendita, la fatturazione e l’I</w:t>
      </w:r>
      <w:r>
        <w:rPr>
          <w:sz w:val="32"/>
          <w:szCs w:val="32"/>
        </w:rPr>
        <w:t>VA</w:t>
      </w:r>
    </w:p>
    <w:p>
      <w:pPr>
        <w:pStyle w:val="HeadLevel1"/>
        <w:bidi w:val="0"/>
        <w:jc w:val="left"/>
        <w:rPr>
          <w:lang w:val="it-IT"/>
        </w:rPr>
      </w:pPr>
      <w:r>
        <w:rPr/>
        <w:t>Test</w:t>
      </w:r>
    </w:p>
    <w:p>
      <w:pPr>
        <w:pStyle w:val="Para"/>
        <w:numPr>
          <w:ilvl w:val="0"/>
          <w:numId w:val="1"/>
        </w:numPr>
        <w:tabs>
          <w:tab w:val="clear" w:pos="709"/>
          <w:tab w:val="left" w:pos="284" w:leader="none"/>
        </w:tabs>
        <w:bidi w:val="0"/>
        <w:ind w:left="0" w:hanging="11"/>
        <w:jc w:val="left"/>
        <w:rPr>
          <w:b/>
          <w:b/>
        </w:rPr>
      </w:pPr>
      <w:r>
        <w:rPr>
          <w:b/>
        </w:rPr>
        <w:t>L’Iva è un’imposta che grava</w:t>
      </w:r>
    </w:p>
    <w:p>
      <w:pPr>
        <w:pStyle w:val="Elenco"/>
        <w:numPr>
          <w:ilvl w:val="0"/>
          <w:numId w:val="2"/>
        </w:numPr>
        <w:tabs>
          <w:tab w:val="clear" w:pos="709"/>
          <w:tab w:val="left" w:pos="284" w:leader="none"/>
          <w:tab w:val="left" w:pos="567" w:leader="none"/>
        </w:tabs>
        <w:bidi w:val="0"/>
        <w:ind w:left="0" w:hanging="11"/>
        <w:jc w:val="left"/>
        <w:rPr/>
      </w:pPr>
      <w:r>
        <w:rPr>
          <w:lang w:val="en-GB"/>
        </w:rPr>
        <w:t>sul reddito</w:t>
      </w:r>
    </w:p>
    <w:p>
      <w:pPr>
        <w:pStyle w:val="Elenco"/>
        <w:numPr>
          <w:ilvl w:val="0"/>
          <w:numId w:val="2"/>
        </w:numPr>
        <w:tabs>
          <w:tab w:val="clear" w:pos="709"/>
          <w:tab w:val="left" w:pos="284" w:leader="none"/>
          <w:tab w:val="left" w:pos="567" w:leader="none"/>
        </w:tabs>
        <w:bidi w:val="0"/>
        <w:ind w:left="0" w:hanging="11"/>
        <w:jc w:val="left"/>
        <w:rPr/>
      </w:pPr>
      <w:r>
        <w:rPr>
          <w:lang w:val="en-GB"/>
        </w:rPr>
        <w:t>sui consumi</w:t>
      </w:r>
    </w:p>
    <w:p>
      <w:pPr>
        <w:pStyle w:val="Elenco"/>
        <w:numPr>
          <w:ilvl w:val="0"/>
          <w:numId w:val="2"/>
        </w:numPr>
        <w:tabs>
          <w:tab w:val="clear" w:pos="709"/>
          <w:tab w:val="left" w:pos="284" w:leader="none"/>
          <w:tab w:val="left" w:pos="567" w:leader="none"/>
        </w:tabs>
        <w:bidi w:val="0"/>
        <w:ind w:left="0" w:hanging="11"/>
        <w:jc w:val="left"/>
        <w:rPr/>
      </w:pPr>
      <w:r>
        <w:rPr>
          <w:lang w:val="en-GB"/>
        </w:rPr>
        <w:t>sul patrimonio</w:t>
      </w:r>
    </w:p>
    <w:p>
      <w:pPr>
        <w:pStyle w:val="Elenco"/>
        <w:numPr>
          <w:ilvl w:val="0"/>
          <w:numId w:val="2"/>
        </w:numPr>
        <w:tabs>
          <w:tab w:val="clear" w:pos="709"/>
          <w:tab w:val="left" w:pos="284" w:leader="none"/>
          <w:tab w:val="left" w:pos="567" w:leader="none"/>
        </w:tabs>
        <w:bidi w:val="0"/>
        <w:ind w:left="0" w:hanging="11"/>
        <w:jc w:val="left"/>
        <w:rPr/>
      </w:pPr>
      <w:r>
        <w:rPr>
          <w:lang w:val="en-GB"/>
        </w:rPr>
        <w:t>sui trasferimenti</w:t>
      </w:r>
    </w:p>
    <w:p>
      <w:pPr>
        <w:pStyle w:val="Para"/>
        <w:numPr>
          <w:ilvl w:val="0"/>
          <w:numId w:val="1"/>
        </w:numPr>
        <w:tabs>
          <w:tab w:val="clear" w:pos="709"/>
          <w:tab w:val="left" w:pos="284" w:leader="none"/>
        </w:tabs>
        <w:bidi w:val="0"/>
        <w:ind w:left="0" w:hanging="11"/>
        <w:jc w:val="left"/>
        <w:rPr>
          <w:b/>
          <w:b/>
        </w:rPr>
      </w:pPr>
      <w:r>
        <w:rPr>
          <w:b/>
          <w:lang w:val="en-GB"/>
        </w:rPr>
        <w:t>L’Iva è un’imposta</w:t>
      </w:r>
    </w:p>
    <w:p>
      <w:pPr>
        <w:pStyle w:val="Elenco"/>
        <w:numPr>
          <w:ilvl w:val="0"/>
          <w:numId w:val="3"/>
        </w:numPr>
        <w:tabs>
          <w:tab w:val="clear" w:pos="709"/>
          <w:tab w:val="left" w:pos="284" w:leader="none"/>
          <w:tab w:val="left" w:pos="567" w:leader="none"/>
        </w:tabs>
        <w:bidi w:val="0"/>
        <w:ind w:left="0" w:hanging="11"/>
        <w:jc w:val="left"/>
        <w:rPr/>
      </w:pPr>
      <w:r>
        <w:rPr>
          <w:lang w:val="en-GB"/>
        </w:rPr>
        <w:t>proporzionale con aliquote differenziate</w:t>
      </w:r>
    </w:p>
    <w:p>
      <w:pPr>
        <w:pStyle w:val="Elenco"/>
        <w:numPr>
          <w:ilvl w:val="0"/>
          <w:numId w:val="3"/>
        </w:numPr>
        <w:tabs>
          <w:tab w:val="clear" w:pos="709"/>
          <w:tab w:val="left" w:pos="284" w:leader="none"/>
          <w:tab w:val="left" w:pos="567" w:leader="none"/>
        </w:tabs>
        <w:bidi w:val="0"/>
        <w:ind w:left="0" w:hanging="11"/>
        <w:jc w:val="left"/>
        <w:rPr/>
      </w:pPr>
      <w:r>
        <w:rPr>
          <w:lang w:val="en-GB"/>
        </w:rPr>
        <w:t>proporzionale ad aliquota unica</w:t>
      </w:r>
    </w:p>
    <w:p>
      <w:pPr>
        <w:pStyle w:val="Elenco"/>
        <w:numPr>
          <w:ilvl w:val="0"/>
          <w:numId w:val="3"/>
        </w:numPr>
        <w:tabs>
          <w:tab w:val="clear" w:pos="709"/>
          <w:tab w:val="left" w:pos="284" w:leader="none"/>
          <w:tab w:val="left" w:pos="567" w:leader="none"/>
        </w:tabs>
        <w:bidi w:val="0"/>
        <w:ind w:left="0" w:hanging="11"/>
        <w:jc w:val="left"/>
        <w:rPr/>
      </w:pPr>
      <w:r>
        <w:rPr>
          <w:lang w:val="en-GB"/>
        </w:rPr>
        <w:t>progressiva</w:t>
      </w:r>
    </w:p>
    <w:p>
      <w:pPr>
        <w:pStyle w:val="Elenco"/>
        <w:numPr>
          <w:ilvl w:val="0"/>
          <w:numId w:val="3"/>
        </w:numPr>
        <w:tabs>
          <w:tab w:val="clear" w:pos="709"/>
          <w:tab w:val="left" w:pos="284" w:leader="none"/>
          <w:tab w:val="left" w:pos="567" w:leader="none"/>
        </w:tabs>
        <w:bidi w:val="0"/>
        <w:ind w:left="0" w:hanging="11"/>
        <w:jc w:val="left"/>
        <w:rPr/>
      </w:pPr>
      <w:r>
        <w:rPr>
          <w:lang w:val="en-GB"/>
        </w:rPr>
        <w:t>progressiva per scaglioni</w:t>
      </w:r>
    </w:p>
    <w:p>
      <w:pPr>
        <w:pStyle w:val="Para"/>
        <w:numPr>
          <w:ilvl w:val="0"/>
          <w:numId w:val="1"/>
        </w:numPr>
        <w:tabs>
          <w:tab w:val="clear" w:pos="709"/>
          <w:tab w:val="left" w:pos="284" w:leader="none"/>
        </w:tabs>
        <w:bidi w:val="0"/>
        <w:ind w:left="0" w:hanging="11"/>
        <w:jc w:val="left"/>
        <w:rPr>
          <w:b/>
          <w:b/>
        </w:rPr>
      </w:pPr>
      <w:r>
        <w:rPr>
          <w:b/>
        </w:rPr>
        <w:t>Ai fini Iva le cessioni di beni fra privati sono</w:t>
      </w:r>
    </w:p>
    <w:p>
      <w:pPr>
        <w:pStyle w:val="Elenco"/>
        <w:numPr>
          <w:ilvl w:val="0"/>
          <w:numId w:val="4"/>
        </w:numPr>
        <w:tabs>
          <w:tab w:val="clear" w:pos="709"/>
          <w:tab w:val="left" w:pos="284" w:leader="none"/>
          <w:tab w:val="left" w:pos="567" w:leader="none"/>
        </w:tabs>
        <w:bidi w:val="0"/>
        <w:ind w:left="0" w:hanging="11"/>
        <w:jc w:val="left"/>
        <w:rPr/>
      </w:pPr>
      <w:r>
        <w:rPr>
          <w:lang w:val="en-GB"/>
        </w:rPr>
        <w:t>imponibili</w:t>
      </w:r>
    </w:p>
    <w:p>
      <w:pPr>
        <w:pStyle w:val="Elenco"/>
        <w:numPr>
          <w:ilvl w:val="0"/>
          <w:numId w:val="4"/>
        </w:numPr>
        <w:tabs>
          <w:tab w:val="clear" w:pos="709"/>
          <w:tab w:val="left" w:pos="284" w:leader="none"/>
          <w:tab w:val="left" w:pos="567" w:leader="none"/>
        </w:tabs>
        <w:bidi w:val="0"/>
        <w:ind w:left="0" w:hanging="11"/>
        <w:jc w:val="left"/>
        <w:rPr/>
      </w:pPr>
      <w:r>
        <w:rPr>
          <w:lang w:val="en-GB"/>
        </w:rPr>
        <w:t>non imponibili</w:t>
      </w:r>
    </w:p>
    <w:p>
      <w:pPr>
        <w:pStyle w:val="Elenco"/>
        <w:numPr>
          <w:ilvl w:val="0"/>
          <w:numId w:val="4"/>
        </w:numPr>
        <w:tabs>
          <w:tab w:val="clear" w:pos="709"/>
          <w:tab w:val="left" w:pos="284" w:leader="none"/>
          <w:tab w:val="left" w:pos="567" w:leader="none"/>
        </w:tabs>
        <w:bidi w:val="0"/>
        <w:ind w:left="0" w:hanging="11"/>
        <w:jc w:val="left"/>
        <w:rPr/>
      </w:pPr>
      <w:r>
        <w:rPr>
          <w:lang w:val="en-GB"/>
        </w:rPr>
        <w:t>escluse</w:t>
      </w:r>
    </w:p>
    <w:p>
      <w:pPr>
        <w:pStyle w:val="Elenco"/>
        <w:numPr>
          <w:ilvl w:val="0"/>
          <w:numId w:val="4"/>
        </w:numPr>
        <w:tabs>
          <w:tab w:val="clear" w:pos="709"/>
          <w:tab w:val="left" w:pos="284" w:leader="none"/>
          <w:tab w:val="left" w:pos="567" w:leader="none"/>
        </w:tabs>
        <w:bidi w:val="0"/>
        <w:ind w:left="0" w:hanging="11"/>
        <w:jc w:val="left"/>
        <w:rPr/>
      </w:pPr>
      <w:r>
        <w:rPr>
          <w:lang w:val="en-GB"/>
        </w:rPr>
        <w:t>esenti</w:t>
      </w:r>
    </w:p>
    <w:p>
      <w:pPr>
        <w:pStyle w:val="Para"/>
        <w:numPr>
          <w:ilvl w:val="0"/>
          <w:numId w:val="1"/>
        </w:numPr>
        <w:tabs>
          <w:tab w:val="clear" w:pos="709"/>
          <w:tab w:val="left" w:pos="284" w:leader="none"/>
        </w:tabs>
        <w:bidi w:val="0"/>
        <w:ind w:left="0" w:hanging="11"/>
        <w:jc w:val="left"/>
        <w:rPr>
          <w:b/>
          <w:b/>
        </w:rPr>
      </w:pPr>
      <w:r>
        <w:rPr>
          <w:b/>
        </w:rPr>
        <w:t>Ai fini Iva le operazioni si classificano in</w:t>
      </w:r>
    </w:p>
    <w:p>
      <w:pPr>
        <w:pStyle w:val="Elenco"/>
        <w:numPr>
          <w:ilvl w:val="0"/>
          <w:numId w:val="5"/>
        </w:numPr>
        <w:tabs>
          <w:tab w:val="clear" w:pos="709"/>
          <w:tab w:val="left" w:pos="142" w:leader="none"/>
          <w:tab w:val="left" w:pos="284" w:leader="none"/>
          <w:tab w:val="left" w:pos="567" w:leader="none"/>
        </w:tabs>
        <w:bidi w:val="0"/>
        <w:ind w:left="0" w:hanging="11"/>
        <w:jc w:val="left"/>
        <w:rPr/>
      </w:pPr>
      <w:r>
        <w:rPr/>
        <w:t>imponibili, non imponibili, esenti ed escluse</w:t>
      </w:r>
    </w:p>
    <w:p>
      <w:pPr>
        <w:pStyle w:val="Elenco"/>
        <w:numPr>
          <w:ilvl w:val="0"/>
          <w:numId w:val="5"/>
        </w:numPr>
        <w:tabs>
          <w:tab w:val="clear" w:pos="709"/>
          <w:tab w:val="left" w:pos="142" w:leader="none"/>
          <w:tab w:val="left" w:pos="284" w:leader="none"/>
          <w:tab w:val="left" w:pos="567" w:leader="none"/>
        </w:tabs>
        <w:bidi w:val="0"/>
        <w:ind w:left="0" w:hanging="11"/>
        <w:jc w:val="left"/>
        <w:rPr/>
      </w:pPr>
      <w:r>
        <w:rPr>
          <w:lang w:val="en-GB"/>
        </w:rPr>
        <w:t>imponibili, non imponibili ed esenti</w:t>
      </w:r>
    </w:p>
    <w:p>
      <w:pPr>
        <w:pStyle w:val="Elenco"/>
        <w:numPr>
          <w:ilvl w:val="0"/>
          <w:numId w:val="5"/>
        </w:numPr>
        <w:tabs>
          <w:tab w:val="clear" w:pos="709"/>
          <w:tab w:val="left" w:pos="142" w:leader="none"/>
          <w:tab w:val="left" w:pos="284" w:leader="none"/>
          <w:tab w:val="left" w:pos="567" w:leader="none"/>
        </w:tabs>
        <w:bidi w:val="0"/>
        <w:ind w:left="0" w:hanging="11"/>
        <w:jc w:val="left"/>
        <w:rPr/>
      </w:pPr>
      <w:r>
        <w:rPr>
          <w:lang w:val="en-GB"/>
        </w:rPr>
        <w:t>imponibili, non imponibili ed escluse</w:t>
      </w:r>
    </w:p>
    <w:p>
      <w:pPr>
        <w:pStyle w:val="Elenco"/>
        <w:numPr>
          <w:ilvl w:val="0"/>
          <w:numId w:val="5"/>
        </w:numPr>
        <w:tabs>
          <w:tab w:val="clear" w:pos="709"/>
          <w:tab w:val="left" w:pos="142" w:leader="none"/>
          <w:tab w:val="left" w:pos="284" w:leader="none"/>
          <w:tab w:val="left" w:pos="567" w:leader="none"/>
        </w:tabs>
        <w:bidi w:val="0"/>
        <w:ind w:left="0" w:hanging="11"/>
        <w:jc w:val="left"/>
        <w:rPr/>
      </w:pPr>
      <w:r>
        <w:rPr>
          <w:lang w:val="en-GB"/>
        </w:rPr>
        <w:t>imponibili, esenti ed escluse</w:t>
      </w:r>
    </w:p>
    <w:p>
      <w:pPr>
        <w:pStyle w:val="Para"/>
        <w:numPr>
          <w:ilvl w:val="0"/>
          <w:numId w:val="1"/>
        </w:numPr>
        <w:tabs>
          <w:tab w:val="clear" w:pos="709"/>
          <w:tab w:val="left" w:pos="284" w:leader="none"/>
        </w:tabs>
        <w:bidi w:val="0"/>
        <w:ind w:left="0" w:hanging="11"/>
        <w:jc w:val="left"/>
        <w:rPr>
          <w:b/>
          <w:b/>
        </w:rPr>
      </w:pPr>
      <w:r>
        <w:rPr>
          <w:b/>
        </w:rPr>
        <w:t>Ai fini Iva una vendita di beni a un cliente canadese costituisce un’operazione</w:t>
      </w:r>
    </w:p>
    <w:p>
      <w:pPr>
        <w:pStyle w:val="Elenco"/>
        <w:numPr>
          <w:ilvl w:val="0"/>
          <w:numId w:val="6"/>
        </w:numPr>
        <w:tabs>
          <w:tab w:val="clear" w:pos="709"/>
          <w:tab w:val="left" w:pos="284" w:leader="none"/>
          <w:tab w:val="left" w:pos="567" w:leader="none"/>
        </w:tabs>
        <w:bidi w:val="0"/>
        <w:ind w:left="0" w:hanging="11"/>
        <w:jc w:val="left"/>
        <w:rPr/>
      </w:pPr>
      <w:r>
        <w:rPr>
          <w:lang w:val="en-GB"/>
        </w:rPr>
        <w:t>imponibile</w:t>
      </w:r>
    </w:p>
    <w:p>
      <w:pPr>
        <w:pStyle w:val="Elenco"/>
        <w:numPr>
          <w:ilvl w:val="0"/>
          <w:numId w:val="6"/>
        </w:numPr>
        <w:tabs>
          <w:tab w:val="clear" w:pos="709"/>
          <w:tab w:val="left" w:pos="284" w:leader="none"/>
          <w:tab w:val="left" w:pos="567" w:leader="none"/>
        </w:tabs>
        <w:bidi w:val="0"/>
        <w:ind w:left="0" w:hanging="11"/>
        <w:jc w:val="left"/>
        <w:rPr/>
      </w:pPr>
      <w:r>
        <w:rPr>
          <w:lang w:val="en-GB"/>
        </w:rPr>
        <w:t>non imponibile</w:t>
      </w:r>
    </w:p>
    <w:p>
      <w:pPr>
        <w:pStyle w:val="Elenco"/>
        <w:numPr>
          <w:ilvl w:val="0"/>
          <w:numId w:val="6"/>
        </w:numPr>
        <w:tabs>
          <w:tab w:val="clear" w:pos="709"/>
          <w:tab w:val="left" w:pos="284" w:leader="none"/>
          <w:tab w:val="left" w:pos="567" w:leader="none"/>
        </w:tabs>
        <w:bidi w:val="0"/>
        <w:ind w:left="0" w:hanging="11"/>
        <w:jc w:val="left"/>
        <w:rPr/>
      </w:pPr>
      <w:r>
        <w:rPr>
          <w:lang w:val="en-GB"/>
        </w:rPr>
        <w:t>esclusa</w:t>
      </w:r>
    </w:p>
    <w:p>
      <w:pPr>
        <w:pStyle w:val="Elenco"/>
        <w:numPr>
          <w:ilvl w:val="0"/>
          <w:numId w:val="6"/>
        </w:numPr>
        <w:tabs>
          <w:tab w:val="clear" w:pos="709"/>
          <w:tab w:val="left" w:pos="284" w:leader="none"/>
          <w:tab w:val="left" w:pos="567" w:leader="none"/>
        </w:tabs>
        <w:bidi w:val="0"/>
        <w:ind w:left="0" w:hanging="11"/>
        <w:jc w:val="left"/>
        <w:rPr/>
      </w:pPr>
      <w:r>
        <w:rPr>
          <w:lang w:val="en-GB"/>
        </w:rPr>
        <w:t>esente</w:t>
      </w:r>
    </w:p>
    <w:p>
      <w:pPr>
        <w:pStyle w:val="Para"/>
        <w:numPr>
          <w:ilvl w:val="0"/>
          <w:numId w:val="1"/>
        </w:numPr>
        <w:tabs>
          <w:tab w:val="clear" w:pos="709"/>
          <w:tab w:val="left" w:pos="284" w:leader="none"/>
        </w:tabs>
        <w:bidi w:val="0"/>
        <w:ind w:left="0" w:hanging="11"/>
        <w:jc w:val="left"/>
        <w:rPr>
          <w:b/>
          <w:b/>
        </w:rPr>
      </w:pPr>
      <w:r>
        <w:rPr>
          <w:b/>
          <w:lang w:val="en-GB"/>
        </w:rPr>
        <w:t>La compravendita è un contratto</w:t>
      </w:r>
    </w:p>
    <w:p>
      <w:pPr>
        <w:pStyle w:val="Elenco"/>
        <w:numPr>
          <w:ilvl w:val="0"/>
          <w:numId w:val="7"/>
        </w:numPr>
        <w:tabs>
          <w:tab w:val="clear" w:pos="709"/>
          <w:tab w:val="left" w:pos="284" w:leader="none"/>
          <w:tab w:val="left" w:pos="567" w:leader="none"/>
        </w:tabs>
        <w:bidi w:val="0"/>
        <w:ind w:left="0" w:hanging="11"/>
        <w:jc w:val="left"/>
        <w:rPr/>
      </w:pPr>
      <w:r>
        <w:rPr/>
        <w:t>bilaterale, consensuale e traslativo della proprietà</w:t>
      </w:r>
    </w:p>
    <w:p>
      <w:pPr>
        <w:pStyle w:val="Elenco"/>
        <w:numPr>
          <w:ilvl w:val="0"/>
          <w:numId w:val="7"/>
        </w:numPr>
        <w:tabs>
          <w:tab w:val="clear" w:pos="709"/>
          <w:tab w:val="left" w:pos="284" w:leader="none"/>
          <w:tab w:val="left" w:pos="567" w:leader="none"/>
        </w:tabs>
        <w:bidi w:val="0"/>
        <w:ind w:left="0" w:hanging="11"/>
        <w:jc w:val="left"/>
        <w:rPr/>
      </w:pPr>
      <w:r>
        <w:rPr>
          <w:lang w:val="en-GB"/>
        </w:rPr>
        <w:t>bilaterale, consensuale, non oneroso</w:t>
      </w:r>
    </w:p>
    <w:p>
      <w:pPr>
        <w:pStyle w:val="Elenco"/>
        <w:numPr>
          <w:ilvl w:val="0"/>
          <w:numId w:val="7"/>
        </w:numPr>
        <w:tabs>
          <w:tab w:val="clear" w:pos="709"/>
          <w:tab w:val="left" w:pos="284" w:leader="none"/>
          <w:tab w:val="left" w:pos="567" w:leader="none"/>
        </w:tabs>
        <w:bidi w:val="0"/>
        <w:ind w:left="0" w:hanging="11"/>
        <w:jc w:val="left"/>
        <w:rPr/>
      </w:pPr>
      <w:r>
        <w:rPr/>
        <w:t>bilaterale, consensuale, oneroso e traslativo della proprietà</w:t>
      </w:r>
    </w:p>
    <w:p>
      <w:pPr>
        <w:pStyle w:val="Elenco"/>
        <w:numPr>
          <w:ilvl w:val="0"/>
          <w:numId w:val="7"/>
        </w:numPr>
        <w:tabs>
          <w:tab w:val="clear" w:pos="709"/>
          <w:tab w:val="left" w:pos="284" w:leader="none"/>
          <w:tab w:val="left" w:pos="567" w:leader="none"/>
        </w:tabs>
        <w:bidi w:val="0"/>
        <w:ind w:left="0" w:hanging="11"/>
        <w:jc w:val="left"/>
        <w:rPr/>
      </w:pPr>
      <w:r>
        <w:rPr>
          <w:lang w:val="en-GB"/>
        </w:rPr>
        <w:t>bilaterale, consensuale e oneroso</w:t>
      </w:r>
    </w:p>
    <w:p>
      <w:pPr>
        <w:pStyle w:val="Para"/>
        <w:numPr>
          <w:ilvl w:val="0"/>
          <w:numId w:val="1"/>
        </w:numPr>
        <w:tabs>
          <w:tab w:val="clear" w:pos="709"/>
          <w:tab w:val="left" w:pos="142" w:leader="none"/>
          <w:tab w:val="left" w:pos="284" w:leader="none"/>
        </w:tabs>
        <w:bidi w:val="0"/>
        <w:ind w:left="0" w:hanging="11"/>
        <w:jc w:val="left"/>
        <w:rPr>
          <w:b/>
          <w:b/>
        </w:rPr>
      </w:pPr>
      <w:r>
        <w:rPr>
          <w:b/>
        </w:rPr>
        <w:t>In un contratto di compravendita il compratore assume i seguenti obblighi</w:t>
      </w:r>
    </w:p>
    <w:p>
      <w:pPr>
        <w:pStyle w:val="Elenco"/>
        <w:numPr>
          <w:ilvl w:val="0"/>
          <w:numId w:val="8"/>
        </w:numPr>
        <w:tabs>
          <w:tab w:val="clear" w:pos="709"/>
          <w:tab w:val="left" w:pos="142" w:leader="none"/>
          <w:tab w:val="left" w:pos="284" w:leader="none"/>
          <w:tab w:val="left" w:pos="567" w:leader="none"/>
        </w:tabs>
        <w:bidi w:val="0"/>
        <w:ind w:left="0" w:hanging="11"/>
        <w:jc w:val="left"/>
        <w:rPr/>
      </w:pPr>
      <w:r>
        <w:rPr/>
        <w:t>ritiro della merce, garanzia dall’evizione e pagamento del prezzo</w:t>
      </w:r>
    </w:p>
    <w:p>
      <w:pPr>
        <w:pStyle w:val="Elenco"/>
        <w:numPr>
          <w:ilvl w:val="0"/>
          <w:numId w:val="8"/>
        </w:numPr>
        <w:tabs>
          <w:tab w:val="clear" w:pos="709"/>
          <w:tab w:val="left" w:pos="142" w:leader="none"/>
          <w:tab w:val="left" w:pos="284" w:leader="none"/>
          <w:tab w:val="left" w:pos="567" w:leader="none"/>
        </w:tabs>
        <w:bidi w:val="0"/>
        <w:ind w:left="0" w:hanging="11"/>
        <w:jc w:val="left"/>
        <w:rPr/>
      </w:pPr>
      <w:r>
        <w:rPr/>
        <w:t>ritiro della merce, garanzia da vizi e dall’evizione e pagamento del prezzo</w:t>
      </w:r>
    </w:p>
    <w:p>
      <w:pPr>
        <w:pStyle w:val="Elenco"/>
        <w:numPr>
          <w:ilvl w:val="0"/>
          <w:numId w:val="8"/>
        </w:numPr>
        <w:tabs>
          <w:tab w:val="clear" w:pos="709"/>
          <w:tab w:val="left" w:pos="142" w:leader="none"/>
          <w:tab w:val="left" w:pos="284" w:leader="none"/>
          <w:tab w:val="left" w:pos="567" w:leader="none"/>
        </w:tabs>
        <w:bidi w:val="0"/>
        <w:ind w:left="0" w:hanging="11"/>
        <w:jc w:val="left"/>
        <w:rPr/>
      </w:pPr>
      <w:r>
        <w:rPr/>
        <w:t>ritiro della merce, garanzia da vizi e pagamento del prezzo</w:t>
      </w:r>
    </w:p>
    <w:p>
      <w:pPr>
        <w:pStyle w:val="Elenco"/>
        <w:numPr>
          <w:ilvl w:val="0"/>
          <w:numId w:val="8"/>
        </w:numPr>
        <w:tabs>
          <w:tab w:val="clear" w:pos="709"/>
          <w:tab w:val="left" w:pos="142" w:leader="none"/>
          <w:tab w:val="left" w:pos="284" w:leader="none"/>
          <w:tab w:val="left" w:pos="567" w:leader="none"/>
        </w:tabs>
        <w:bidi w:val="0"/>
        <w:ind w:left="0" w:hanging="11"/>
        <w:jc w:val="left"/>
        <w:rPr/>
      </w:pPr>
      <w:r>
        <w:rPr/>
        <w:t>ritiro della merce e pagamento del prezzo</w:t>
      </w:r>
    </w:p>
    <w:p>
      <w:pPr>
        <w:pStyle w:val="Para"/>
        <w:numPr>
          <w:ilvl w:val="0"/>
          <w:numId w:val="1"/>
        </w:numPr>
        <w:tabs>
          <w:tab w:val="clear" w:pos="709"/>
          <w:tab w:val="left" w:pos="142" w:leader="none"/>
          <w:tab w:val="left" w:pos="284" w:leader="none"/>
        </w:tabs>
        <w:bidi w:val="0"/>
        <w:ind w:left="0" w:hanging="11"/>
        <w:jc w:val="left"/>
        <w:rPr>
          <w:b/>
          <w:b/>
        </w:rPr>
      </w:pPr>
      <w:r>
        <w:rPr>
          <w:b/>
        </w:rPr>
        <w:t>Gli elementi accessori del contratto di compravendita sono</w:t>
      </w:r>
    </w:p>
    <w:p>
      <w:pPr>
        <w:pStyle w:val="Elenco"/>
        <w:numPr>
          <w:ilvl w:val="0"/>
          <w:numId w:val="9"/>
        </w:numPr>
        <w:tabs>
          <w:tab w:val="clear" w:pos="709"/>
          <w:tab w:val="left" w:pos="284" w:leader="none"/>
          <w:tab w:val="left" w:pos="567" w:leader="none"/>
        </w:tabs>
        <w:bidi w:val="0"/>
        <w:ind w:left="0" w:hanging="11"/>
        <w:jc w:val="left"/>
        <w:rPr/>
      </w:pPr>
      <w:r>
        <w:rPr>
          <w:lang w:val="en-GB"/>
        </w:rPr>
        <w:t>quantità e prezzo della merce</w:t>
      </w:r>
    </w:p>
    <w:p>
      <w:pPr>
        <w:pStyle w:val="Elenco"/>
        <w:numPr>
          <w:ilvl w:val="0"/>
          <w:numId w:val="9"/>
        </w:numPr>
        <w:tabs>
          <w:tab w:val="clear" w:pos="709"/>
          <w:tab w:val="left" w:pos="284" w:leader="none"/>
          <w:tab w:val="left" w:pos="567" w:leader="none"/>
        </w:tabs>
        <w:bidi w:val="0"/>
        <w:ind w:left="0" w:hanging="11"/>
        <w:jc w:val="left"/>
        <w:rPr/>
      </w:pPr>
      <w:r>
        <w:rPr>
          <w:lang w:val="en-GB"/>
        </w:rPr>
        <w:t>modi di consegna e prezzo</w:t>
      </w:r>
    </w:p>
    <w:p>
      <w:pPr>
        <w:pStyle w:val="Elenco"/>
        <w:numPr>
          <w:ilvl w:val="0"/>
          <w:numId w:val="9"/>
        </w:numPr>
        <w:tabs>
          <w:tab w:val="clear" w:pos="709"/>
          <w:tab w:val="left" w:pos="284" w:leader="none"/>
          <w:tab w:val="left" w:pos="567" w:leader="none"/>
        </w:tabs>
        <w:bidi w:val="0"/>
        <w:ind w:left="0" w:hanging="11"/>
        <w:jc w:val="left"/>
        <w:rPr/>
      </w:pPr>
      <w:r>
        <w:rPr/>
        <w:t>consegna, imballaggio e modalità di pagamento</w:t>
      </w:r>
    </w:p>
    <w:p>
      <w:pPr>
        <w:pStyle w:val="Elenco"/>
        <w:numPr>
          <w:ilvl w:val="0"/>
          <w:numId w:val="9"/>
        </w:numPr>
        <w:tabs>
          <w:tab w:val="clear" w:pos="709"/>
          <w:tab w:val="left" w:pos="284" w:leader="none"/>
          <w:tab w:val="left" w:pos="567" w:leader="none"/>
        </w:tabs>
        <w:bidi w:val="0"/>
        <w:ind w:left="0" w:hanging="11"/>
        <w:jc w:val="left"/>
        <w:rPr/>
      </w:pPr>
      <w:r>
        <w:rPr>
          <w:lang w:val="en-GB"/>
        </w:rPr>
        <w:t>quantità, qualità, imballaggio</w:t>
      </w:r>
    </w:p>
    <w:p>
      <w:pPr>
        <w:pStyle w:val="Para"/>
        <w:numPr>
          <w:ilvl w:val="0"/>
          <w:numId w:val="1"/>
        </w:numPr>
        <w:tabs>
          <w:tab w:val="clear" w:pos="709"/>
          <w:tab w:val="left" w:pos="284" w:leader="none"/>
        </w:tabs>
        <w:bidi w:val="0"/>
        <w:ind w:left="0" w:hanging="11"/>
        <w:jc w:val="left"/>
        <w:rPr>
          <w:b/>
          <w:b/>
        </w:rPr>
      </w:pPr>
      <w:r>
        <w:rPr>
          <w:b/>
        </w:rPr>
        <w:t>Quando il venditore si impegna a consegnare la merce entro la fine del mese successivo a quello della stipulazione del contratto si parla di</w:t>
      </w:r>
    </w:p>
    <w:p>
      <w:pPr>
        <w:pStyle w:val="Elenco"/>
        <w:numPr>
          <w:ilvl w:val="0"/>
          <w:numId w:val="10"/>
        </w:numPr>
        <w:tabs>
          <w:tab w:val="clear" w:pos="709"/>
          <w:tab w:val="left" w:pos="284" w:leader="none"/>
          <w:tab w:val="left" w:pos="567" w:leader="none"/>
        </w:tabs>
        <w:bidi w:val="0"/>
        <w:ind w:left="0" w:hanging="11"/>
        <w:jc w:val="left"/>
        <w:rPr/>
      </w:pPr>
      <w:r>
        <w:rPr>
          <w:lang w:val="en-GB"/>
        </w:rPr>
        <w:t>consegna immediata</w:t>
      </w:r>
    </w:p>
    <w:p>
      <w:pPr>
        <w:pStyle w:val="Elenco"/>
        <w:numPr>
          <w:ilvl w:val="0"/>
          <w:numId w:val="10"/>
        </w:numPr>
        <w:tabs>
          <w:tab w:val="clear" w:pos="709"/>
          <w:tab w:val="left" w:pos="284" w:leader="none"/>
          <w:tab w:val="left" w:pos="567" w:leader="none"/>
        </w:tabs>
        <w:bidi w:val="0"/>
        <w:ind w:left="0" w:hanging="11"/>
        <w:jc w:val="left"/>
        <w:rPr/>
      </w:pPr>
      <w:r>
        <w:rPr>
          <w:lang w:val="en-GB"/>
        </w:rPr>
        <w:t>consegna differita</w:t>
      </w:r>
    </w:p>
    <w:p>
      <w:pPr>
        <w:pStyle w:val="Elenco"/>
        <w:numPr>
          <w:ilvl w:val="0"/>
          <w:numId w:val="10"/>
        </w:numPr>
        <w:tabs>
          <w:tab w:val="clear" w:pos="709"/>
          <w:tab w:val="left" w:pos="284" w:leader="none"/>
          <w:tab w:val="left" w:pos="567" w:leader="none"/>
        </w:tabs>
        <w:bidi w:val="0"/>
        <w:ind w:left="0" w:hanging="11"/>
        <w:jc w:val="left"/>
        <w:rPr/>
      </w:pPr>
      <w:r>
        <w:rPr>
          <w:lang w:val="en-GB"/>
        </w:rPr>
        <w:t>consegna pronta</w:t>
      </w:r>
    </w:p>
    <w:p>
      <w:pPr>
        <w:pStyle w:val="Elenco"/>
        <w:numPr>
          <w:ilvl w:val="0"/>
          <w:numId w:val="10"/>
        </w:numPr>
        <w:tabs>
          <w:tab w:val="clear" w:pos="709"/>
          <w:tab w:val="left" w:pos="284" w:leader="none"/>
          <w:tab w:val="left" w:pos="567" w:leader="none"/>
        </w:tabs>
        <w:bidi w:val="0"/>
        <w:ind w:left="0" w:hanging="11"/>
        <w:jc w:val="left"/>
        <w:rPr/>
      </w:pPr>
      <w:r>
        <w:rPr>
          <w:lang w:val="en-GB"/>
        </w:rPr>
        <w:t>consegna frazionata</w:t>
      </w:r>
    </w:p>
    <w:p>
      <w:pPr>
        <w:pStyle w:val="Para"/>
        <w:numPr>
          <w:ilvl w:val="0"/>
          <w:numId w:val="1"/>
        </w:numPr>
        <w:tabs>
          <w:tab w:val="clear" w:pos="709"/>
          <w:tab w:val="left" w:pos="284" w:leader="none"/>
          <w:tab w:val="left" w:pos="426" w:leader="none"/>
        </w:tabs>
        <w:bidi w:val="0"/>
        <w:ind w:left="0" w:hanging="11"/>
        <w:jc w:val="left"/>
        <w:rPr>
          <w:b/>
          <w:b/>
        </w:rPr>
      </w:pPr>
      <w:r>
        <w:rPr>
          <w:b/>
        </w:rPr>
        <w:t>Con la clausola ‘‘imballaggio a rendere’’, l’imballaggio</w:t>
      </w:r>
    </w:p>
    <w:p>
      <w:pPr>
        <w:pStyle w:val="Elenco"/>
        <w:numPr>
          <w:ilvl w:val="0"/>
          <w:numId w:val="11"/>
        </w:numPr>
        <w:tabs>
          <w:tab w:val="clear" w:pos="709"/>
          <w:tab w:val="left" w:pos="142" w:leader="none"/>
          <w:tab w:val="left" w:pos="284" w:leader="none"/>
          <w:tab w:val="left" w:pos="567" w:leader="none"/>
        </w:tabs>
        <w:bidi w:val="0"/>
        <w:ind w:left="0" w:hanging="11"/>
        <w:jc w:val="left"/>
        <w:rPr/>
      </w:pPr>
      <w:r>
        <w:rPr>
          <w:lang w:val="en-GB"/>
        </w:rPr>
        <w:t>è fornito dal compratore</w:t>
      </w:r>
    </w:p>
    <w:p>
      <w:pPr>
        <w:pStyle w:val="Elenco"/>
        <w:numPr>
          <w:ilvl w:val="0"/>
          <w:numId w:val="11"/>
        </w:numPr>
        <w:tabs>
          <w:tab w:val="clear" w:pos="709"/>
          <w:tab w:val="left" w:pos="142" w:leader="none"/>
          <w:tab w:val="left" w:pos="284" w:leader="none"/>
          <w:tab w:val="left" w:pos="567" w:leader="none"/>
        </w:tabs>
        <w:bidi w:val="0"/>
        <w:ind w:left="0" w:hanging="11"/>
        <w:jc w:val="left"/>
        <w:rPr/>
      </w:pPr>
      <w:r>
        <w:rPr>
          <w:lang w:val="en-GB"/>
        </w:rPr>
        <w:t>deve essere restituito dal compratore</w:t>
      </w:r>
    </w:p>
    <w:p>
      <w:pPr>
        <w:pStyle w:val="Elenco"/>
        <w:numPr>
          <w:ilvl w:val="0"/>
          <w:numId w:val="11"/>
        </w:numPr>
        <w:tabs>
          <w:tab w:val="clear" w:pos="709"/>
          <w:tab w:val="left" w:pos="142" w:leader="none"/>
          <w:tab w:val="left" w:pos="284" w:leader="none"/>
          <w:tab w:val="left" w:pos="567" w:leader="none"/>
        </w:tabs>
        <w:bidi w:val="0"/>
        <w:ind w:left="0" w:hanging="11"/>
        <w:jc w:val="left"/>
        <w:rPr/>
      </w:pPr>
      <w:r>
        <w:rPr>
          <w:lang w:val="en-GB"/>
        </w:rPr>
        <w:t>rimane al compratore</w:t>
      </w:r>
    </w:p>
    <w:p>
      <w:pPr>
        <w:pStyle w:val="Elenco"/>
        <w:numPr>
          <w:ilvl w:val="0"/>
          <w:numId w:val="11"/>
        </w:numPr>
        <w:tabs>
          <w:tab w:val="clear" w:pos="709"/>
          <w:tab w:val="left" w:pos="142" w:leader="none"/>
          <w:tab w:val="left" w:pos="284" w:leader="none"/>
          <w:tab w:val="left" w:pos="567" w:leader="none"/>
        </w:tabs>
        <w:bidi w:val="0"/>
        <w:ind w:left="0" w:hanging="11"/>
        <w:jc w:val="left"/>
        <w:rPr/>
      </w:pPr>
      <w:r>
        <w:rPr/>
        <w:t>viene inserito in fattura e assoggettato a Iva</w:t>
      </w:r>
    </w:p>
    <w:p>
      <w:pPr>
        <w:pStyle w:val="Para"/>
        <w:numPr>
          <w:ilvl w:val="0"/>
          <w:numId w:val="1"/>
        </w:numPr>
        <w:tabs>
          <w:tab w:val="clear" w:pos="709"/>
          <w:tab w:val="left" w:pos="284" w:leader="none"/>
          <w:tab w:val="left" w:pos="426" w:leader="none"/>
        </w:tabs>
        <w:bidi w:val="0"/>
        <w:ind w:left="0" w:hanging="11"/>
        <w:jc w:val="left"/>
        <w:rPr>
          <w:b/>
          <w:b/>
        </w:rPr>
      </w:pPr>
      <w:r>
        <w:rPr>
          <w:b/>
        </w:rPr>
        <w:t>Il pagamento entro un breve periodo dalla consegna si dice</w:t>
      </w:r>
    </w:p>
    <w:p>
      <w:pPr>
        <w:pStyle w:val="Elenco"/>
        <w:numPr>
          <w:ilvl w:val="0"/>
          <w:numId w:val="12"/>
        </w:numPr>
        <w:tabs>
          <w:tab w:val="clear" w:pos="709"/>
          <w:tab w:val="left" w:pos="142" w:leader="none"/>
          <w:tab w:val="left" w:pos="426" w:leader="none"/>
        </w:tabs>
        <w:bidi w:val="0"/>
        <w:ind w:left="0" w:hanging="11"/>
        <w:jc w:val="left"/>
        <w:rPr/>
      </w:pPr>
      <w:r>
        <w:rPr>
          <w:lang w:val="en-GB"/>
        </w:rPr>
        <w:t>per pronta cassa</w:t>
      </w:r>
    </w:p>
    <w:p>
      <w:pPr>
        <w:pStyle w:val="Elenco"/>
        <w:numPr>
          <w:ilvl w:val="0"/>
          <w:numId w:val="12"/>
        </w:numPr>
        <w:tabs>
          <w:tab w:val="clear" w:pos="709"/>
          <w:tab w:val="left" w:pos="142" w:leader="none"/>
          <w:tab w:val="left" w:pos="426" w:leader="none"/>
        </w:tabs>
        <w:bidi w:val="0"/>
        <w:ind w:left="0" w:hanging="11"/>
        <w:jc w:val="left"/>
        <w:rPr/>
      </w:pPr>
      <w:r>
        <w:rPr>
          <w:lang w:val="en-GB"/>
        </w:rPr>
        <w:t>per contanti</w:t>
      </w:r>
    </w:p>
    <w:p>
      <w:pPr>
        <w:pStyle w:val="Elenco"/>
        <w:numPr>
          <w:ilvl w:val="0"/>
          <w:numId w:val="12"/>
        </w:numPr>
        <w:tabs>
          <w:tab w:val="clear" w:pos="709"/>
          <w:tab w:val="left" w:pos="142" w:leader="none"/>
          <w:tab w:val="left" w:pos="426" w:leader="none"/>
        </w:tabs>
        <w:bidi w:val="0"/>
        <w:ind w:left="0" w:hanging="11"/>
        <w:jc w:val="left"/>
        <w:rPr/>
      </w:pPr>
      <w:r>
        <w:rPr>
          <w:lang w:val="en-GB"/>
        </w:rPr>
        <w:t>dilazionato</w:t>
      </w:r>
    </w:p>
    <w:p>
      <w:pPr>
        <w:pStyle w:val="Elenco"/>
        <w:numPr>
          <w:ilvl w:val="0"/>
          <w:numId w:val="12"/>
        </w:numPr>
        <w:tabs>
          <w:tab w:val="clear" w:pos="709"/>
          <w:tab w:val="left" w:pos="142" w:leader="none"/>
          <w:tab w:val="left" w:pos="426" w:leader="none"/>
        </w:tabs>
        <w:bidi w:val="0"/>
        <w:ind w:left="0" w:hanging="11"/>
        <w:jc w:val="left"/>
        <w:rPr/>
      </w:pPr>
      <w:r>
        <w:rPr>
          <w:lang w:val="en-GB"/>
        </w:rPr>
        <w:t>rateale</w:t>
      </w:r>
    </w:p>
    <w:p>
      <w:pPr>
        <w:pStyle w:val="Para"/>
        <w:numPr>
          <w:ilvl w:val="0"/>
          <w:numId w:val="1"/>
        </w:numPr>
        <w:tabs>
          <w:tab w:val="clear" w:pos="709"/>
          <w:tab w:val="left" w:pos="284" w:leader="none"/>
          <w:tab w:val="left" w:pos="426" w:leader="none"/>
        </w:tabs>
        <w:bidi w:val="0"/>
        <w:ind w:left="0" w:hanging="11"/>
        <w:jc w:val="left"/>
        <w:rPr>
          <w:b/>
          <w:b/>
        </w:rPr>
      </w:pPr>
      <w:r>
        <w:rPr>
          <w:b/>
        </w:rPr>
        <w:t>La clausola ‘‘franco magazzino venditore’’ prevede che</w:t>
      </w:r>
    </w:p>
    <w:p>
      <w:pPr>
        <w:pStyle w:val="Elenco"/>
        <w:numPr>
          <w:ilvl w:val="0"/>
          <w:numId w:val="13"/>
        </w:numPr>
        <w:tabs>
          <w:tab w:val="clear" w:pos="709"/>
          <w:tab w:val="left" w:pos="142" w:leader="none"/>
          <w:tab w:val="left" w:pos="284" w:leader="none"/>
          <w:tab w:val="left" w:pos="567" w:leader="none"/>
        </w:tabs>
        <w:bidi w:val="0"/>
        <w:ind w:left="0" w:hanging="11"/>
        <w:jc w:val="left"/>
        <w:rPr/>
      </w:pPr>
      <w:r>
        <w:rPr/>
        <w:t>il luogo di consegna sia il magazzino del venditore</w:t>
      </w:r>
    </w:p>
    <w:p>
      <w:pPr>
        <w:pStyle w:val="Elenco"/>
        <w:numPr>
          <w:ilvl w:val="0"/>
          <w:numId w:val="13"/>
        </w:numPr>
        <w:tabs>
          <w:tab w:val="clear" w:pos="709"/>
          <w:tab w:val="left" w:pos="142" w:leader="none"/>
          <w:tab w:val="left" w:pos="284" w:leader="none"/>
          <w:tab w:val="left" w:pos="567" w:leader="none"/>
        </w:tabs>
        <w:bidi w:val="0"/>
        <w:ind w:left="0" w:hanging="11"/>
        <w:jc w:val="left"/>
        <w:rPr/>
      </w:pPr>
      <w:r>
        <w:rPr/>
        <w:t>il luogo di consegna sia il magazzino del compratore</w:t>
      </w:r>
    </w:p>
    <w:p>
      <w:pPr>
        <w:pStyle w:val="Elenco"/>
        <w:numPr>
          <w:ilvl w:val="0"/>
          <w:numId w:val="13"/>
        </w:numPr>
        <w:tabs>
          <w:tab w:val="clear" w:pos="709"/>
          <w:tab w:val="left" w:pos="142" w:leader="none"/>
          <w:tab w:val="left" w:pos="284" w:leader="none"/>
          <w:tab w:val="left" w:pos="567" w:leader="none"/>
        </w:tabs>
        <w:bidi w:val="0"/>
        <w:ind w:left="0" w:hanging="11"/>
        <w:jc w:val="left"/>
        <w:rPr/>
      </w:pPr>
      <w:r>
        <w:rPr/>
        <w:t>la consegna sia effettuata a cura del venditore</w:t>
      </w:r>
    </w:p>
    <w:p>
      <w:pPr>
        <w:pStyle w:val="Elenco"/>
        <w:numPr>
          <w:ilvl w:val="0"/>
          <w:numId w:val="13"/>
        </w:numPr>
        <w:tabs>
          <w:tab w:val="clear" w:pos="709"/>
          <w:tab w:val="left" w:pos="142" w:leader="none"/>
          <w:tab w:val="left" w:pos="284" w:leader="none"/>
          <w:tab w:val="left" w:pos="567" w:leader="none"/>
        </w:tabs>
        <w:bidi w:val="0"/>
        <w:ind w:left="0" w:hanging="11"/>
        <w:jc w:val="left"/>
        <w:rPr/>
      </w:pPr>
      <w:r>
        <w:rPr/>
        <w:t>la consegna sia effettuata a cura del compratore</w:t>
      </w:r>
    </w:p>
    <w:p>
      <w:pPr>
        <w:pStyle w:val="Para"/>
        <w:numPr>
          <w:ilvl w:val="0"/>
          <w:numId w:val="1"/>
        </w:numPr>
        <w:tabs>
          <w:tab w:val="clear" w:pos="709"/>
          <w:tab w:val="left" w:pos="284" w:leader="none"/>
          <w:tab w:val="left" w:pos="426" w:leader="none"/>
        </w:tabs>
        <w:bidi w:val="0"/>
        <w:ind w:left="0" w:hanging="11"/>
        <w:jc w:val="left"/>
        <w:rPr>
          <w:b/>
          <w:b/>
        </w:rPr>
      </w:pPr>
      <w:r>
        <w:rPr>
          <w:b/>
          <w:lang w:val="en-GB"/>
        </w:rPr>
        <w:t>La fattura differita</w:t>
      </w:r>
    </w:p>
    <w:p>
      <w:pPr>
        <w:pStyle w:val="Elenco"/>
        <w:numPr>
          <w:ilvl w:val="0"/>
          <w:numId w:val="14"/>
        </w:numPr>
        <w:tabs>
          <w:tab w:val="clear" w:pos="709"/>
          <w:tab w:val="left" w:pos="284" w:leader="none"/>
          <w:tab w:val="left" w:pos="567" w:leader="none"/>
        </w:tabs>
        <w:bidi w:val="0"/>
        <w:ind w:left="0" w:hanging="11"/>
        <w:jc w:val="left"/>
        <w:rPr/>
      </w:pPr>
      <w:r>
        <w:rPr/>
        <w:t>accompagna la merce durante il trasporto</w:t>
      </w:r>
    </w:p>
    <w:p>
      <w:pPr>
        <w:pStyle w:val="Elenco"/>
        <w:numPr>
          <w:ilvl w:val="0"/>
          <w:numId w:val="14"/>
        </w:numPr>
        <w:tabs>
          <w:tab w:val="clear" w:pos="709"/>
          <w:tab w:val="left" w:pos="284" w:leader="none"/>
          <w:tab w:val="left" w:pos="567" w:leader="none"/>
        </w:tabs>
        <w:bidi w:val="0"/>
        <w:ind w:left="0" w:hanging="11"/>
        <w:jc w:val="left"/>
        <w:rPr/>
      </w:pPr>
      <w:r>
        <w:rPr/>
        <w:t>deve essere emessa entro 24 ore dalla stipulazione del contratto</w:t>
      </w:r>
    </w:p>
    <w:p>
      <w:pPr>
        <w:pStyle w:val="Elenco"/>
        <w:numPr>
          <w:ilvl w:val="0"/>
          <w:numId w:val="14"/>
        </w:numPr>
        <w:tabs>
          <w:tab w:val="clear" w:pos="709"/>
          <w:tab w:val="left" w:pos="284" w:leader="none"/>
          <w:tab w:val="left" w:pos="567" w:leader="none"/>
        </w:tabs>
        <w:bidi w:val="0"/>
        <w:ind w:left="0" w:hanging="11"/>
        <w:jc w:val="left"/>
        <w:rPr/>
      </w:pPr>
      <w:r>
        <w:rPr>
          <w:lang w:val="en-GB"/>
        </w:rPr>
        <w:t>attesta l’avvenuto pagamento delle merci</w:t>
      </w:r>
    </w:p>
    <w:p>
      <w:pPr>
        <w:pStyle w:val="Elenco"/>
        <w:numPr>
          <w:ilvl w:val="0"/>
          <w:numId w:val="14"/>
        </w:numPr>
        <w:tabs>
          <w:tab w:val="clear" w:pos="709"/>
          <w:tab w:val="left" w:pos="568" w:leader="none"/>
          <w:tab w:val="left" w:pos="851" w:leader="none"/>
        </w:tabs>
        <w:bidi w:val="0"/>
        <w:ind w:left="284" w:hanging="284"/>
        <w:jc w:val="left"/>
        <w:rPr/>
      </w:pPr>
      <w:r>
        <w:rPr/>
        <w:t>deve essere emessa entro il 15 del mese successivo a quello in cui la merce è stata consegnata</w:t>
      </w:r>
    </w:p>
    <w:p>
      <w:pPr>
        <w:pStyle w:val="Para"/>
        <w:numPr>
          <w:ilvl w:val="0"/>
          <w:numId w:val="1"/>
        </w:numPr>
        <w:tabs>
          <w:tab w:val="clear" w:pos="709"/>
          <w:tab w:val="left" w:pos="284" w:leader="none"/>
          <w:tab w:val="left" w:pos="426" w:leader="none"/>
        </w:tabs>
        <w:bidi w:val="0"/>
        <w:ind w:left="0" w:hanging="11"/>
        <w:jc w:val="left"/>
        <w:rPr>
          <w:b/>
          <w:b/>
        </w:rPr>
      </w:pPr>
      <w:r>
        <w:rPr>
          <w:b/>
        </w:rPr>
        <w:t>Le spese documentate addebitate in fattura sono</w:t>
      </w:r>
    </w:p>
    <w:p>
      <w:pPr>
        <w:pStyle w:val="Elenco"/>
        <w:numPr>
          <w:ilvl w:val="0"/>
          <w:numId w:val="15"/>
        </w:numPr>
        <w:tabs>
          <w:tab w:val="clear" w:pos="709"/>
          <w:tab w:val="left" w:pos="142" w:leader="none"/>
          <w:tab w:val="left" w:pos="284" w:leader="none"/>
          <w:tab w:val="left" w:pos="567" w:leader="none"/>
        </w:tabs>
        <w:bidi w:val="0"/>
        <w:ind w:left="0" w:hanging="11"/>
        <w:jc w:val="left"/>
        <w:rPr/>
      </w:pPr>
      <w:r>
        <w:rPr/>
        <w:t>spese per servizi accessori prestati dal venditore stesso</w:t>
      </w:r>
    </w:p>
    <w:p>
      <w:pPr>
        <w:pStyle w:val="Elenco"/>
        <w:numPr>
          <w:ilvl w:val="0"/>
          <w:numId w:val="15"/>
        </w:numPr>
        <w:tabs>
          <w:tab w:val="clear" w:pos="709"/>
          <w:tab w:val="left" w:pos="142" w:leader="none"/>
          <w:tab w:val="left" w:pos="284" w:leader="none"/>
          <w:tab w:val="left" w:pos="567" w:leader="none"/>
        </w:tabs>
        <w:bidi w:val="0"/>
        <w:ind w:left="0" w:hanging="11"/>
        <w:jc w:val="left"/>
        <w:rPr/>
      </w:pPr>
      <w:r>
        <w:rPr/>
        <w:t>spese sostenute dal venditore in nome e per conto proprio</w:t>
      </w:r>
    </w:p>
    <w:p>
      <w:pPr>
        <w:pStyle w:val="Elenco"/>
        <w:numPr>
          <w:ilvl w:val="0"/>
          <w:numId w:val="15"/>
        </w:numPr>
        <w:tabs>
          <w:tab w:val="clear" w:pos="709"/>
          <w:tab w:val="left" w:pos="426" w:leader="none"/>
          <w:tab w:val="left" w:pos="568" w:leader="none"/>
          <w:tab w:val="left" w:pos="851" w:leader="none"/>
        </w:tabs>
        <w:bidi w:val="0"/>
        <w:ind w:left="284" w:hanging="295"/>
        <w:jc w:val="left"/>
        <w:rPr/>
      </w:pPr>
      <w:r>
        <w:rPr/>
        <w:t>spese per servizi accessori pagati anticipatamente dal venditore in nome e per conto del compratore</w:t>
      </w:r>
    </w:p>
    <w:p>
      <w:pPr>
        <w:pStyle w:val="Elenco"/>
        <w:numPr>
          <w:ilvl w:val="0"/>
          <w:numId w:val="15"/>
        </w:numPr>
        <w:tabs>
          <w:tab w:val="clear" w:pos="709"/>
          <w:tab w:val="left" w:pos="142" w:leader="none"/>
          <w:tab w:val="left" w:pos="284" w:leader="none"/>
          <w:tab w:val="left" w:pos="567" w:leader="none"/>
        </w:tabs>
        <w:bidi w:val="0"/>
        <w:ind w:left="0" w:hanging="11"/>
        <w:jc w:val="left"/>
        <w:rPr/>
      </w:pPr>
      <w:r>
        <w:rPr/>
        <w:t>spese sostenute dal compratore in nome proprio ma per conto del venditore</w:t>
      </w:r>
    </w:p>
    <w:p>
      <w:pPr>
        <w:pStyle w:val="Para"/>
        <w:numPr>
          <w:ilvl w:val="0"/>
          <w:numId w:val="1"/>
        </w:numPr>
        <w:tabs>
          <w:tab w:val="clear" w:pos="709"/>
          <w:tab w:val="left" w:pos="142" w:leader="none"/>
          <w:tab w:val="left" w:pos="426" w:leader="none"/>
        </w:tabs>
        <w:bidi w:val="0"/>
        <w:ind w:left="0" w:hanging="11"/>
        <w:jc w:val="left"/>
        <w:rPr>
          <w:b/>
          <w:b/>
        </w:rPr>
      </w:pPr>
      <w:r>
        <w:rPr>
          <w:b/>
          <w:lang w:val="en-GB"/>
        </w:rPr>
        <w:t>Il documento di trasporto</w:t>
      </w:r>
    </w:p>
    <w:p>
      <w:pPr>
        <w:pStyle w:val="Elenco"/>
        <w:numPr>
          <w:ilvl w:val="0"/>
          <w:numId w:val="16"/>
        </w:numPr>
        <w:tabs>
          <w:tab w:val="clear" w:pos="709"/>
          <w:tab w:val="left" w:pos="284" w:leader="none"/>
          <w:tab w:val="left" w:pos="567" w:leader="none"/>
        </w:tabs>
        <w:bidi w:val="0"/>
        <w:ind w:left="0" w:hanging="11"/>
        <w:jc w:val="left"/>
        <w:rPr/>
      </w:pPr>
      <w:r>
        <w:rPr/>
        <w:t>serve per determinare l’Iva su un’operazione di compravendita</w:t>
      </w:r>
    </w:p>
    <w:p>
      <w:pPr>
        <w:pStyle w:val="Elenco"/>
        <w:numPr>
          <w:ilvl w:val="0"/>
          <w:numId w:val="16"/>
        </w:numPr>
        <w:tabs>
          <w:tab w:val="clear" w:pos="709"/>
          <w:tab w:val="left" w:pos="284" w:leader="none"/>
          <w:tab w:val="left" w:pos="567" w:leader="none"/>
        </w:tabs>
        <w:bidi w:val="0"/>
        <w:ind w:left="0" w:hanging="11"/>
        <w:jc w:val="left"/>
        <w:rPr/>
      </w:pPr>
      <w:r>
        <w:rPr/>
        <w:t>è rilasciato dal vettore che effettua il trasporto</w:t>
      </w:r>
    </w:p>
    <w:p>
      <w:pPr>
        <w:pStyle w:val="Elenco"/>
        <w:numPr>
          <w:ilvl w:val="0"/>
          <w:numId w:val="16"/>
        </w:numPr>
        <w:tabs>
          <w:tab w:val="clear" w:pos="709"/>
          <w:tab w:val="left" w:pos="284" w:leader="none"/>
          <w:tab w:val="left" w:pos="567" w:leader="none"/>
        </w:tabs>
        <w:bidi w:val="0"/>
        <w:ind w:left="0" w:hanging="11"/>
        <w:jc w:val="left"/>
        <w:rPr/>
      </w:pPr>
      <w:r>
        <w:rPr/>
        <w:t>attesta la conclusione di un contratto di compravendita</w:t>
      </w:r>
    </w:p>
    <w:p>
      <w:pPr>
        <w:pStyle w:val="Elenco"/>
        <w:numPr>
          <w:ilvl w:val="0"/>
          <w:numId w:val="16"/>
        </w:numPr>
        <w:tabs>
          <w:tab w:val="clear" w:pos="709"/>
          <w:tab w:val="left" w:pos="284" w:leader="none"/>
          <w:tab w:val="left" w:pos="567" w:leader="none"/>
        </w:tabs>
        <w:bidi w:val="0"/>
        <w:ind w:left="0" w:hanging="11"/>
        <w:jc w:val="left"/>
        <w:rPr/>
      </w:pPr>
      <w:r>
        <w:rPr/>
        <w:t>è obbligatorio se si sceglie di emettere la fattura differita</w:t>
      </w:r>
    </w:p>
    <w:p>
      <w:pPr>
        <w:pStyle w:val="Para"/>
        <w:numPr>
          <w:ilvl w:val="0"/>
          <w:numId w:val="1"/>
        </w:numPr>
        <w:tabs>
          <w:tab w:val="clear" w:pos="709"/>
          <w:tab w:val="left" w:pos="142" w:leader="none"/>
          <w:tab w:val="left" w:pos="426" w:leader="none"/>
        </w:tabs>
        <w:bidi w:val="0"/>
        <w:ind w:left="0" w:hanging="11"/>
        <w:jc w:val="left"/>
        <w:rPr>
          <w:b/>
          <w:b/>
        </w:rPr>
      </w:pPr>
      <w:r>
        <w:rPr>
          <w:b/>
        </w:rPr>
        <w:t>Ai fini Iva gli interessi per dilazione di pagamento sono</w:t>
      </w:r>
    </w:p>
    <w:p>
      <w:pPr>
        <w:pStyle w:val="Elenco"/>
        <w:numPr>
          <w:ilvl w:val="0"/>
          <w:numId w:val="17"/>
        </w:numPr>
        <w:tabs>
          <w:tab w:val="clear" w:pos="709"/>
          <w:tab w:val="left" w:pos="284" w:leader="none"/>
          <w:tab w:val="left" w:pos="567" w:leader="none"/>
        </w:tabs>
        <w:bidi w:val="0"/>
        <w:ind w:left="0" w:hanging="11"/>
        <w:jc w:val="left"/>
        <w:rPr/>
      </w:pPr>
      <w:r>
        <w:rPr>
          <w:lang w:val="en-GB"/>
        </w:rPr>
        <w:t>imponibili</w:t>
      </w:r>
    </w:p>
    <w:p>
      <w:pPr>
        <w:pStyle w:val="Elenco"/>
        <w:numPr>
          <w:ilvl w:val="0"/>
          <w:numId w:val="17"/>
        </w:numPr>
        <w:tabs>
          <w:tab w:val="clear" w:pos="709"/>
          <w:tab w:val="left" w:pos="284" w:leader="none"/>
          <w:tab w:val="left" w:pos="567" w:leader="none"/>
        </w:tabs>
        <w:bidi w:val="0"/>
        <w:ind w:left="0" w:hanging="11"/>
        <w:jc w:val="left"/>
        <w:rPr/>
      </w:pPr>
      <w:r>
        <w:rPr>
          <w:lang w:val="en-GB"/>
        </w:rPr>
        <w:t>non imponibili</w:t>
      </w:r>
    </w:p>
    <w:p>
      <w:pPr>
        <w:pStyle w:val="Elenco"/>
        <w:numPr>
          <w:ilvl w:val="0"/>
          <w:numId w:val="17"/>
        </w:numPr>
        <w:tabs>
          <w:tab w:val="clear" w:pos="709"/>
          <w:tab w:val="left" w:pos="284" w:leader="none"/>
          <w:tab w:val="left" w:pos="567" w:leader="none"/>
        </w:tabs>
        <w:bidi w:val="0"/>
        <w:ind w:left="0" w:hanging="11"/>
        <w:jc w:val="left"/>
        <w:rPr/>
      </w:pPr>
      <w:r>
        <w:rPr>
          <w:lang w:val="en-GB"/>
        </w:rPr>
        <w:t>esenti</w:t>
      </w:r>
    </w:p>
    <w:p>
      <w:pPr>
        <w:pStyle w:val="Elenco"/>
        <w:numPr>
          <w:ilvl w:val="0"/>
          <w:numId w:val="17"/>
        </w:numPr>
        <w:tabs>
          <w:tab w:val="clear" w:pos="709"/>
          <w:tab w:val="left" w:pos="284" w:leader="none"/>
          <w:tab w:val="left" w:pos="567" w:leader="none"/>
        </w:tabs>
        <w:bidi w:val="0"/>
        <w:ind w:left="0" w:hanging="11"/>
        <w:jc w:val="left"/>
        <w:rPr/>
      </w:pPr>
      <w:r>
        <w:rPr>
          <w:lang w:val="en-GB"/>
        </w:rPr>
        <w:t>esclusi</w:t>
      </w:r>
    </w:p>
    <w:p>
      <w:pPr>
        <w:pStyle w:val="Para"/>
        <w:numPr>
          <w:ilvl w:val="0"/>
          <w:numId w:val="1"/>
        </w:numPr>
        <w:tabs>
          <w:tab w:val="clear" w:pos="709"/>
          <w:tab w:val="left" w:pos="142" w:leader="none"/>
          <w:tab w:val="left" w:pos="426" w:leader="none"/>
        </w:tabs>
        <w:bidi w:val="0"/>
        <w:ind w:left="0" w:hanging="11"/>
        <w:jc w:val="left"/>
        <w:rPr>
          <w:b/>
          <w:b/>
        </w:rPr>
      </w:pPr>
      <w:r>
        <w:rPr>
          <w:b/>
          <w:lang w:val="en-GB"/>
        </w:rPr>
        <w:t>Le note di accredito</w:t>
      </w:r>
    </w:p>
    <w:p>
      <w:pPr>
        <w:pStyle w:val="Elenco"/>
        <w:numPr>
          <w:ilvl w:val="0"/>
          <w:numId w:val="18"/>
        </w:numPr>
        <w:tabs>
          <w:tab w:val="clear" w:pos="709"/>
          <w:tab w:val="left" w:pos="284" w:leader="none"/>
          <w:tab w:val="left" w:pos="567" w:leader="none"/>
        </w:tabs>
        <w:bidi w:val="0"/>
        <w:ind w:left="0" w:hanging="11"/>
        <w:jc w:val="left"/>
        <w:rPr/>
      </w:pPr>
      <w:r>
        <w:rPr>
          <w:lang w:val="en-GB"/>
        </w:rPr>
        <w:t>devono essere sempre emesse</w:t>
      </w:r>
    </w:p>
    <w:p>
      <w:pPr>
        <w:pStyle w:val="Elenco"/>
        <w:numPr>
          <w:ilvl w:val="0"/>
          <w:numId w:val="18"/>
        </w:numPr>
        <w:tabs>
          <w:tab w:val="clear" w:pos="709"/>
          <w:tab w:val="left" w:pos="284" w:leader="none"/>
          <w:tab w:val="left" w:pos="567" w:leader="none"/>
        </w:tabs>
        <w:bidi w:val="0"/>
        <w:ind w:left="0" w:hanging="11"/>
        <w:jc w:val="left"/>
        <w:rPr/>
      </w:pPr>
      <w:r>
        <w:rPr/>
        <w:t>possono essere emesse con o senza regolarizzazione Iva</w:t>
      </w:r>
    </w:p>
    <w:p>
      <w:pPr>
        <w:pStyle w:val="Elenco"/>
        <w:numPr>
          <w:ilvl w:val="0"/>
          <w:numId w:val="18"/>
        </w:numPr>
        <w:tabs>
          <w:tab w:val="clear" w:pos="709"/>
          <w:tab w:val="left" w:pos="284" w:leader="none"/>
          <w:tab w:val="left" w:pos="567" w:leader="none"/>
        </w:tabs>
        <w:bidi w:val="0"/>
        <w:ind w:left="0" w:hanging="11"/>
        <w:jc w:val="left"/>
        <w:rPr/>
      </w:pPr>
      <w:r>
        <w:rPr/>
        <w:t>devono essere emesse solo se si decidedi regolarizzare l’Iva</w:t>
      </w:r>
    </w:p>
    <w:p>
      <w:pPr>
        <w:pStyle w:val="Elenco"/>
        <w:numPr>
          <w:ilvl w:val="0"/>
          <w:numId w:val="18"/>
        </w:numPr>
        <w:tabs>
          <w:tab w:val="clear" w:pos="709"/>
          <w:tab w:val="left" w:pos="284" w:leader="none"/>
          <w:tab w:val="left" w:pos="567" w:leader="none"/>
        </w:tabs>
        <w:bidi w:val="0"/>
        <w:ind w:left="0" w:hanging="11"/>
        <w:jc w:val="left"/>
        <w:rPr/>
      </w:pPr>
      <w:r>
        <w:rPr>
          <w:lang w:val="en-GB"/>
        </w:rPr>
        <w:t>costituiscono una fattura integrativa</w:t>
      </w:r>
    </w:p>
    <w:p>
      <w:pPr>
        <w:pStyle w:val="Para"/>
        <w:numPr>
          <w:ilvl w:val="0"/>
          <w:numId w:val="1"/>
        </w:numPr>
        <w:tabs>
          <w:tab w:val="clear" w:pos="709"/>
          <w:tab w:val="left" w:pos="142" w:leader="none"/>
          <w:tab w:val="left" w:pos="426" w:leader="none"/>
        </w:tabs>
        <w:bidi w:val="0"/>
        <w:ind w:left="0" w:hanging="11"/>
        <w:jc w:val="left"/>
        <w:rPr>
          <w:b/>
          <w:b/>
        </w:rPr>
      </w:pPr>
      <w:r>
        <w:rPr>
          <w:b/>
          <w:lang w:val="en-GB"/>
        </w:rPr>
        <w:t>Il document commerciale sostituisce</w:t>
      </w:r>
    </w:p>
    <w:p>
      <w:pPr>
        <w:pStyle w:val="Elenco"/>
        <w:numPr>
          <w:ilvl w:val="0"/>
          <w:numId w:val="19"/>
        </w:numPr>
        <w:tabs>
          <w:tab w:val="clear" w:pos="709"/>
          <w:tab w:val="left" w:pos="284" w:leader="none"/>
          <w:tab w:val="left" w:pos="567" w:leader="none"/>
        </w:tabs>
        <w:bidi w:val="0"/>
        <w:ind w:left="0" w:hanging="11"/>
        <w:jc w:val="left"/>
        <w:rPr/>
      </w:pPr>
      <w:r>
        <w:rPr>
          <w:lang w:val="en-GB"/>
        </w:rPr>
        <w:t>la fattura</w:t>
      </w:r>
    </w:p>
    <w:p>
      <w:pPr>
        <w:pStyle w:val="Elenco"/>
        <w:numPr>
          <w:ilvl w:val="0"/>
          <w:numId w:val="19"/>
        </w:numPr>
        <w:tabs>
          <w:tab w:val="clear" w:pos="709"/>
          <w:tab w:val="left" w:pos="284" w:leader="none"/>
          <w:tab w:val="left" w:pos="567" w:leader="none"/>
        </w:tabs>
        <w:bidi w:val="0"/>
        <w:ind w:left="0" w:hanging="11"/>
        <w:jc w:val="left"/>
        <w:rPr/>
      </w:pPr>
      <w:r>
        <w:rPr>
          <w:lang w:val="en-GB"/>
        </w:rPr>
        <w:t>il documento di trasporto</w:t>
      </w:r>
    </w:p>
    <w:p>
      <w:pPr>
        <w:pStyle w:val="Elenco"/>
        <w:numPr>
          <w:ilvl w:val="0"/>
          <w:numId w:val="19"/>
        </w:numPr>
        <w:tabs>
          <w:tab w:val="clear" w:pos="709"/>
          <w:tab w:val="left" w:pos="284" w:leader="none"/>
          <w:tab w:val="left" w:pos="567" w:leader="none"/>
        </w:tabs>
        <w:bidi w:val="0"/>
        <w:ind w:left="0" w:hanging="11"/>
        <w:jc w:val="left"/>
        <w:rPr/>
      </w:pPr>
      <w:r>
        <w:rPr>
          <w:lang w:val="en-GB"/>
        </w:rPr>
        <w:t>la nota di accredito</w:t>
      </w:r>
    </w:p>
    <w:p>
      <w:pPr>
        <w:pStyle w:val="Elenco"/>
        <w:numPr>
          <w:ilvl w:val="0"/>
          <w:numId w:val="19"/>
        </w:numPr>
        <w:tabs>
          <w:tab w:val="clear" w:pos="709"/>
          <w:tab w:val="left" w:pos="284" w:leader="none"/>
          <w:tab w:val="left" w:pos="567" w:leader="none"/>
        </w:tabs>
        <w:bidi w:val="0"/>
        <w:ind w:left="0" w:hanging="11"/>
        <w:jc w:val="left"/>
        <w:rPr/>
      </w:pPr>
      <w:r>
        <w:rPr>
          <w:lang w:val="en-GB"/>
        </w:rPr>
        <w:t>la nota di addebito</w:t>
      </w:r>
    </w:p>
    <w:p>
      <w:pPr>
        <w:pStyle w:val="BoxText"/>
        <w:bidi w:val="0"/>
        <w:jc w:val="left"/>
        <w:rPr>
          <w:sz w:val="24"/>
          <w:szCs w:val="24"/>
          <w:lang w:val="it-IT"/>
        </w:rPr>
      </w:pPr>
      <w:r>
        <w:rPr>
          <w:sz w:val="24"/>
          <w:szCs w:val="24"/>
          <w:lang w:val="it-IT"/>
        </w:rPr>
        <w:t xml:space="preserve">Assegna </w:t>
      </w:r>
      <w:r>
        <w:rPr>
          <w:b/>
          <w:sz w:val="24"/>
          <w:szCs w:val="24"/>
          <w:lang w:val="it-IT"/>
        </w:rPr>
        <w:t xml:space="preserve">0,50 punti </w:t>
      </w:r>
      <w:r>
        <w:rPr>
          <w:sz w:val="24"/>
          <w:szCs w:val="24"/>
          <w:lang w:val="it-IT"/>
        </w:rPr>
        <w:t>per ogni quesito al quale hairisposto correttamente</w:t>
      </w:r>
    </w:p>
    <w:p>
      <w:pPr>
        <w:pStyle w:val="BoxText"/>
        <w:bidi w:val="0"/>
        <w:jc w:val="right"/>
        <w:rPr>
          <w:b/>
          <w:b/>
          <w:sz w:val="24"/>
          <w:szCs w:val="24"/>
          <w:lang w:val="it-IT"/>
        </w:rPr>
      </w:pPr>
      <w:r>
        <w:rPr>
          <w:b/>
          <w:sz w:val="24"/>
          <w:szCs w:val="24"/>
          <w:lang w:val="it-IT"/>
        </w:rPr>
        <w:t>Punti ottenuti .......... / 9</w:t>
      </w:r>
    </w:p>
    <w:p>
      <w:pPr>
        <w:pStyle w:val="Normal"/>
        <w:bidi w:val="0"/>
        <w:spacing w:lineRule="auto" w:line="240" w:before="0" w:after="0"/>
        <w:jc w:val="left"/>
        <w:rPr>
          <w:rFonts w:ascii="Times New Roman" w:hAnsi="Times New Roman" w:eastAsia="Calibri"/>
          <w:b/>
          <w:b/>
          <w:sz w:val="28"/>
        </w:rPr>
      </w:pPr>
      <w:r>
        <w:rPr>
          <w:rFonts w:eastAsia="Calibri" w:ascii="Times New Roman" w:hAnsi="Times New Roman"/>
          <w:b/>
          <w:sz w:val="28"/>
        </w:rPr>
        <w:t xml:space="preserve"> </w:t>
      </w:r>
    </w:p>
    <w:p>
      <w:pPr>
        <w:pStyle w:val="HeadLevel1"/>
        <w:bidi w:val="0"/>
        <w:jc w:val="left"/>
        <w:rPr>
          <w:lang w:val="it-IT"/>
        </w:rPr>
      </w:pPr>
      <w:r>
        <w:rPr>
          <w:lang w:val="it-IT"/>
        </w:rPr>
        <w:t>Esercizi</w:t>
      </w:r>
    </w:p>
    <w:p>
      <w:pPr>
        <w:pStyle w:val="Elenco"/>
        <w:bidi w:val="0"/>
        <w:jc w:val="left"/>
        <w:rPr>
          <w:b/>
          <w:b/>
        </w:rPr>
      </w:pPr>
      <w:r>
        <w:rPr>
          <w:b/>
        </w:rPr>
        <w:t>1.</w:t>
        <w:tab/>
        <w:t>Completa le frasi, inserendovi al posto dei puntini i seguenti termini o valori</w:t>
      </w:r>
    </w:p>
    <w:p>
      <w:pPr>
        <w:pStyle w:val="Elenco"/>
        <w:numPr>
          <w:ilvl w:val="0"/>
          <w:numId w:val="20"/>
        </w:numPr>
        <w:tabs>
          <w:tab w:val="clear" w:pos="709"/>
          <w:tab w:val="left" w:pos="284" w:leader="none"/>
          <w:tab w:val="left" w:pos="567" w:leader="none"/>
        </w:tabs>
        <w:bidi w:val="0"/>
        <w:ind w:left="0" w:hanging="11"/>
        <w:jc w:val="left"/>
        <w:rPr/>
      </w:pPr>
      <w:r>
        <w:rPr>
          <w:lang w:val="en-GB"/>
        </w:rPr>
        <w:t>220</w:t>
      </w:r>
    </w:p>
    <w:p>
      <w:pPr>
        <w:pStyle w:val="Elenco"/>
        <w:numPr>
          <w:ilvl w:val="0"/>
          <w:numId w:val="20"/>
        </w:numPr>
        <w:tabs>
          <w:tab w:val="clear" w:pos="709"/>
          <w:tab w:val="left" w:pos="284" w:leader="none"/>
          <w:tab w:val="left" w:pos="567" w:leader="none"/>
        </w:tabs>
        <w:bidi w:val="0"/>
        <w:ind w:left="0" w:hanging="11"/>
        <w:jc w:val="left"/>
        <w:rPr/>
      </w:pPr>
      <w:r>
        <w:rPr>
          <w:lang w:val="en-GB"/>
        </w:rPr>
        <w:t>3.000</w:t>
      </w:r>
    </w:p>
    <w:p>
      <w:pPr>
        <w:pStyle w:val="Elenco"/>
        <w:numPr>
          <w:ilvl w:val="0"/>
          <w:numId w:val="20"/>
        </w:numPr>
        <w:tabs>
          <w:tab w:val="clear" w:pos="709"/>
          <w:tab w:val="left" w:pos="284" w:leader="none"/>
          <w:tab w:val="left" w:pos="567" w:leader="none"/>
        </w:tabs>
        <w:bidi w:val="0"/>
        <w:ind w:left="0" w:hanging="11"/>
        <w:jc w:val="left"/>
        <w:rPr/>
      </w:pPr>
      <w:r>
        <w:rPr>
          <w:lang w:val="en-GB"/>
        </w:rPr>
        <w:t>a debito</w:t>
      </w:r>
    </w:p>
    <w:p>
      <w:pPr>
        <w:pStyle w:val="Elenco"/>
        <w:numPr>
          <w:ilvl w:val="0"/>
          <w:numId w:val="20"/>
        </w:numPr>
        <w:tabs>
          <w:tab w:val="clear" w:pos="709"/>
          <w:tab w:val="left" w:pos="284" w:leader="none"/>
          <w:tab w:val="left" w:pos="567" w:leader="none"/>
        </w:tabs>
        <w:bidi w:val="0"/>
        <w:ind w:left="0" w:hanging="11"/>
        <w:jc w:val="left"/>
        <w:rPr/>
      </w:pPr>
      <w:r>
        <w:rPr>
          <w:lang w:val="en-GB"/>
        </w:rPr>
        <w:t>periodica</w:t>
      </w:r>
    </w:p>
    <w:p>
      <w:pPr>
        <w:pStyle w:val="Elenco"/>
        <w:numPr>
          <w:ilvl w:val="0"/>
          <w:numId w:val="20"/>
        </w:numPr>
        <w:tabs>
          <w:tab w:val="clear" w:pos="709"/>
          <w:tab w:val="left" w:pos="284" w:leader="none"/>
          <w:tab w:val="left" w:pos="567" w:leader="none"/>
        </w:tabs>
        <w:bidi w:val="0"/>
        <w:ind w:left="0" w:hanging="11"/>
        <w:jc w:val="left"/>
        <w:rPr/>
      </w:pPr>
      <w:r>
        <w:rPr>
          <w:lang w:val="en-GB"/>
        </w:rPr>
        <w:t>fornitore</w:t>
      </w:r>
    </w:p>
    <w:p>
      <w:pPr>
        <w:pStyle w:val="Elenco"/>
        <w:numPr>
          <w:ilvl w:val="0"/>
          <w:numId w:val="20"/>
        </w:numPr>
        <w:tabs>
          <w:tab w:val="clear" w:pos="709"/>
          <w:tab w:val="left" w:pos="284" w:leader="none"/>
          <w:tab w:val="left" w:pos="567" w:leader="none"/>
        </w:tabs>
        <w:bidi w:val="0"/>
        <w:ind w:left="0" w:hanging="11"/>
        <w:jc w:val="left"/>
        <w:rPr/>
      </w:pPr>
      <w:r>
        <w:rPr>
          <w:lang w:val="en-GB"/>
        </w:rPr>
        <w:t>3.660</w:t>
      </w:r>
    </w:p>
    <w:p>
      <w:pPr>
        <w:pStyle w:val="Elenco"/>
        <w:numPr>
          <w:ilvl w:val="0"/>
          <w:numId w:val="20"/>
        </w:numPr>
        <w:tabs>
          <w:tab w:val="clear" w:pos="709"/>
          <w:tab w:val="left" w:pos="284" w:leader="none"/>
          <w:tab w:val="left" w:pos="567" w:leader="none"/>
        </w:tabs>
        <w:bidi w:val="0"/>
        <w:ind w:left="0" w:hanging="11"/>
        <w:jc w:val="left"/>
        <w:rPr/>
      </w:pPr>
      <w:r>
        <w:rPr>
          <w:lang w:val="en-GB"/>
        </w:rPr>
        <w:t>660</w:t>
      </w:r>
    </w:p>
    <w:p>
      <w:pPr>
        <w:pStyle w:val="Elenco"/>
        <w:numPr>
          <w:ilvl w:val="0"/>
          <w:numId w:val="20"/>
        </w:numPr>
        <w:tabs>
          <w:tab w:val="clear" w:pos="709"/>
          <w:tab w:val="left" w:pos="284" w:leader="none"/>
          <w:tab w:val="left" w:pos="567" w:leader="none"/>
        </w:tabs>
        <w:bidi w:val="0"/>
        <w:ind w:left="0" w:hanging="11"/>
        <w:jc w:val="left"/>
        <w:rPr/>
      </w:pPr>
      <w:r>
        <w:rPr>
          <w:lang w:val="en-GB"/>
        </w:rPr>
        <w:t>2.440</w:t>
      </w:r>
    </w:p>
    <w:p>
      <w:pPr>
        <w:pStyle w:val="Elenco"/>
        <w:numPr>
          <w:ilvl w:val="0"/>
          <w:numId w:val="20"/>
        </w:numPr>
        <w:tabs>
          <w:tab w:val="clear" w:pos="709"/>
          <w:tab w:val="left" w:pos="284" w:leader="none"/>
          <w:tab w:val="left" w:pos="567" w:leader="none"/>
        </w:tabs>
        <w:bidi w:val="0"/>
        <w:ind w:left="0" w:hanging="11"/>
        <w:jc w:val="left"/>
        <w:rPr/>
      </w:pPr>
      <w:r>
        <w:rPr>
          <w:lang w:val="en-GB"/>
        </w:rPr>
        <w:t>consumatore</w:t>
      </w:r>
    </w:p>
    <w:p>
      <w:pPr>
        <w:pStyle w:val="Elenco"/>
        <w:numPr>
          <w:ilvl w:val="0"/>
          <w:numId w:val="20"/>
        </w:numPr>
        <w:tabs>
          <w:tab w:val="clear" w:pos="709"/>
          <w:tab w:val="left" w:pos="284" w:leader="none"/>
          <w:tab w:val="left" w:pos="567" w:leader="none"/>
        </w:tabs>
        <w:bidi w:val="0"/>
        <w:ind w:left="0" w:hanging="11"/>
        <w:jc w:val="left"/>
        <w:rPr/>
      </w:pPr>
      <w:r>
        <w:rPr>
          <w:lang w:val="en-GB"/>
        </w:rPr>
        <w:t>a credito</w:t>
      </w:r>
    </w:p>
    <w:p>
      <w:pPr>
        <w:pStyle w:val="Elenco"/>
        <w:numPr>
          <w:ilvl w:val="0"/>
          <w:numId w:val="21"/>
        </w:numPr>
        <w:tabs>
          <w:tab w:val="clear" w:pos="709"/>
          <w:tab w:val="left" w:pos="568" w:leader="none"/>
        </w:tabs>
        <w:bidi w:val="0"/>
        <w:ind w:left="284" w:hanging="284"/>
        <w:jc w:val="left"/>
        <w:rPr/>
      </w:pPr>
      <w:r>
        <w:rPr/>
        <w:t>Il commerciante Bianchi acquista un bene a 2.000 euro + Iva 22% e lo rivende al cliente Rossi al prezzo di 3.000 euro + Iva 22%.In seguito alla vendita, Bianchi incassa</w:t>
      </w:r>
      <w:r>
        <w:rPr>
          <w:rStyle w:val="Eserciziavenirheavy"/>
          <w:b/>
          <w:szCs w:val="24"/>
        </w:rPr>
        <w:t>1.</w:t>
      </w:r>
      <w:r>
        <w:rPr/>
        <w:t xml:space="preserve"> ………… euro, importo che può essere scisso in un ricavo di </w:t>
      </w:r>
      <w:r>
        <w:rPr>
          <w:rStyle w:val="Eserciziavenirheavy"/>
          <w:b/>
          <w:szCs w:val="24"/>
        </w:rPr>
        <w:t>2.</w:t>
      </w:r>
      <w:r>
        <w:rPr/>
        <w:t xml:space="preserve"> ………… euroe in un debito verso lo Stato paria </w:t>
      </w:r>
      <w:r>
        <w:rPr>
          <w:rStyle w:val="Eserciziavenirheavy"/>
          <w:b/>
          <w:szCs w:val="24"/>
        </w:rPr>
        <w:t>3.</w:t>
      </w:r>
      <w:r>
        <w:rPr/>
        <w:t xml:space="preserve"> ………… euro.</w:t>
      </w:r>
    </w:p>
    <w:p>
      <w:pPr>
        <w:pStyle w:val="Elenco"/>
        <w:numPr>
          <w:ilvl w:val="0"/>
          <w:numId w:val="21"/>
        </w:numPr>
        <w:tabs>
          <w:tab w:val="clear" w:pos="709"/>
          <w:tab w:val="left" w:pos="568" w:leader="none"/>
        </w:tabs>
        <w:bidi w:val="0"/>
        <w:ind w:left="284" w:hanging="284"/>
        <w:jc w:val="left"/>
        <w:rPr/>
      </w:pPr>
      <w:r>
        <w:rPr/>
        <w:t xml:space="preserve">Lo stesso Bianchi, però, deve versareal fornitore dal quale ha acquistato il bene </w:t>
      </w:r>
      <w:r>
        <w:rPr>
          <w:rStyle w:val="Eserciziavenirheavy"/>
          <w:b/>
          <w:szCs w:val="24"/>
        </w:rPr>
        <w:t>4.</w:t>
      </w:r>
      <w:r>
        <w:rPr/>
        <w:t xml:space="preserve"> ………… euro; in relazione a questa operazione, il fornitore avrà un debito Iva verso l’Erario per 440 euro, per cui Bianchi, avendo già pagato tale somma tramite il suo fornitore, dovrà versare allo Stato soltanto</w:t>
      </w:r>
      <w:r>
        <w:rPr>
          <w:rStyle w:val="Eserciziavenirheavy"/>
          <w:b/>
          <w:szCs w:val="24"/>
        </w:rPr>
        <w:t>5.</w:t>
      </w:r>
      <w:r>
        <w:rPr/>
        <w:t xml:space="preserve"> ………… euro, dati dalla differenza tra:l’Iva </w:t>
      </w:r>
      <w:r>
        <w:rPr>
          <w:rStyle w:val="Eserciziavenirheavy"/>
          <w:b/>
          <w:szCs w:val="24"/>
        </w:rPr>
        <w:t>6.</w:t>
      </w:r>
      <w:r>
        <w:rPr/>
        <w:t xml:space="preserve"> ………………………, pari a 660 euro,e l’Iva </w:t>
      </w:r>
      <w:r>
        <w:rPr>
          <w:rStyle w:val="Eserciziavenirheavy"/>
          <w:b/>
          <w:szCs w:val="24"/>
        </w:rPr>
        <w:t>7.</w:t>
      </w:r>
      <w:r>
        <w:rPr/>
        <w:t xml:space="preserve"> ………………………, pari a 440 euro.</w:t>
      </w:r>
    </w:p>
    <w:p>
      <w:pPr>
        <w:pStyle w:val="Elenco"/>
        <w:numPr>
          <w:ilvl w:val="0"/>
          <w:numId w:val="21"/>
        </w:numPr>
        <w:tabs>
          <w:tab w:val="clear" w:pos="709"/>
          <w:tab w:val="left" w:pos="426" w:leader="none"/>
        </w:tabs>
        <w:bidi w:val="0"/>
        <w:ind w:left="142" w:hanging="141"/>
        <w:jc w:val="left"/>
        <w:rPr/>
      </w:pPr>
      <w:r>
        <w:rPr/>
        <w:t xml:space="preserve">Il commerciante Bianchi, quindi, paga l’importo Iva a debito, pari a 660 euro, in due momenti: 440 euro sono stati da lui pagati al </w:t>
      </w:r>
      <w:r>
        <w:rPr>
          <w:rStyle w:val="Eserciziavenirheavy"/>
          <w:b/>
          <w:szCs w:val="24"/>
        </w:rPr>
        <w:t>8.</w:t>
      </w:r>
      <w:r>
        <w:rPr/>
        <w:t xml:space="preserve"> ……………………… (il quale li deve a sua volta versare allo Stato), mentre i restanti 220 euro li verserà in seguito alla liquidazione </w:t>
      </w:r>
      <w:r>
        <w:rPr>
          <w:rStyle w:val="Eserciziavenirheavy"/>
          <w:b/>
          <w:szCs w:val="24"/>
        </w:rPr>
        <w:t>9.</w:t>
      </w:r>
      <w:r>
        <w:rPr/>
        <w:t xml:space="preserve"> ……………………….</w:t>
      </w:r>
    </w:p>
    <w:p>
      <w:pPr>
        <w:pStyle w:val="Elenco"/>
        <w:numPr>
          <w:ilvl w:val="0"/>
          <w:numId w:val="21"/>
        </w:numPr>
        <w:tabs>
          <w:tab w:val="clear" w:pos="709"/>
          <w:tab w:val="left" w:pos="568" w:leader="none"/>
        </w:tabs>
        <w:bidi w:val="0"/>
        <w:ind w:left="284" w:hanging="284"/>
        <w:jc w:val="left"/>
        <w:rPr/>
      </w:pPr>
      <w:r>
        <w:rPr/>
        <w:t xml:space="preserve">Il cliente Rossi, invece, essendo un privato, paga in via definitiva l’importo del bene e dell’Iva: questa, pertanto, è un’imposta che grava effettivamente solo sul </w:t>
      </w:r>
      <w:r>
        <w:rPr>
          <w:rStyle w:val="Eserciziavenirheavy"/>
          <w:szCs w:val="24"/>
        </w:rPr>
        <w:t>10.</w:t>
      </w:r>
      <w:r>
        <w:rPr/>
        <w:t xml:space="preserve"> ……………………… finale.</w:t>
      </w:r>
    </w:p>
    <w:p>
      <w:pPr>
        <w:pStyle w:val="BoxText"/>
        <w:bidi w:val="0"/>
        <w:jc w:val="left"/>
        <w:rPr>
          <w:sz w:val="24"/>
          <w:szCs w:val="24"/>
          <w:lang w:val="it-IT"/>
        </w:rPr>
      </w:pPr>
      <w:r>
        <w:rPr>
          <w:sz w:val="24"/>
          <w:szCs w:val="24"/>
          <w:lang w:val="it-IT"/>
        </w:rPr>
        <w:t xml:space="preserve">Assegna </w:t>
      </w:r>
      <w:r>
        <w:rPr>
          <w:b/>
          <w:sz w:val="24"/>
          <w:szCs w:val="24"/>
          <w:lang w:val="it-IT"/>
        </w:rPr>
        <w:t>0,50 punti</w:t>
      </w:r>
      <w:r>
        <w:rPr>
          <w:sz w:val="24"/>
          <w:szCs w:val="24"/>
          <w:lang w:val="it-IT"/>
        </w:rPr>
        <w:t xml:space="preserve"> per ogni inserimento corretto</w:t>
      </w:r>
    </w:p>
    <w:p>
      <w:pPr>
        <w:pStyle w:val="BoxText"/>
        <w:bidi w:val="0"/>
        <w:jc w:val="right"/>
        <w:rPr>
          <w:b/>
          <w:b/>
          <w:sz w:val="24"/>
          <w:szCs w:val="24"/>
          <w:lang w:val="it-IT"/>
        </w:rPr>
      </w:pPr>
      <w:r>
        <w:rPr>
          <w:b/>
          <w:sz w:val="24"/>
          <w:szCs w:val="24"/>
          <w:lang w:val="en-GB"/>
        </w:rPr>
        <w:t xml:space="preserve">Punti ottenuti </w:t>
      </w:r>
      <w:r>
        <w:rPr>
          <w:b/>
          <w:sz w:val="24"/>
          <w:szCs w:val="24"/>
        </w:rPr>
        <w:t>..........</w:t>
      </w:r>
      <w:r>
        <w:rPr>
          <w:b/>
          <w:sz w:val="24"/>
          <w:szCs w:val="24"/>
          <w:lang w:val="en-GB"/>
        </w:rPr>
        <w:t xml:space="preserve"> / 5</w:t>
      </w:r>
    </w:p>
    <w:p>
      <w:pPr>
        <w:pStyle w:val="Para"/>
        <w:numPr>
          <w:ilvl w:val="0"/>
          <w:numId w:val="22"/>
        </w:numPr>
        <w:tabs>
          <w:tab w:val="clear" w:pos="709"/>
          <w:tab w:val="left" w:pos="284" w:leader="none"/>
        </w:tabs>
        <w:bidi w:val="0"/>
        <w:ind w:left="0" w:hanging="0"/>
        <w:jc w:val="left"/>
        <w:rPr>
          <w:b/>
          <w:b/>
        </w:rPr>
      </w:pPr>
      <w:r>
        <w:rPr>
          <w:b/>
        </w:rPr>
        <w:t>Indica se le seguenti affermazioni sono vere (</w:t>
      </w:r>
      <w:r>
        <w:rPr>
          <w:rStyle w:val="Coloriazure"/>
          <w:b/>
          <w:szCs w:val="24"/>
        </w:rPr>
        <w:t>V</w:t>
      </w:r>
      <w:r>
        <w:rPr>
          <w:b/>
        </w:rPr>
        <w:t>) o false (</w:t>
      </w:r>
      <w:r>
        <w:rPr>
          <w:rStyle w:val="Coloriazure"/>
          <w:b/>
          <w:szCs w:val="24"/>
        </w:rPr>
        <w:t>F</w:t>
      </w:r>
      <w:r>
        <w:rPr>
          <w:b/>
        </w:rPr>
        <w:t>) e, qualora siano false, motiva la tua risposta</w:t>
      </w:r>
    </w:p>
    <w:p>
      <w:pPr>
        <w:pStyle w:val="Elenco"/>
        <w:tabs>
          <w:tab w:val="clear" w:pos="709"/>
        </w:tabs>
        <w:bidi w:val="0"/>
        <w:ind w:left="284" w:hanging="284"/>
        <w:jc w:val="left"/>
        <w:rPr/>
      </w:pPr>
      <w:r>
        <w:rPr>
          <w:b/>
        </w:rPr>
        <w:t>1.</w:t>
      </w:r>
      <w:r>
        <w:rPr/>
        <w:tab/>
        <w:t>In un certo mese un commerciante acquista beni e servizi per 100.000 euro + Iva ordinaria e vende beni per 150.000 euro + Iva ordinaria:</w:t>
      </w:r>
    </w:p>
    <w:p>
      <w:pPr>
        <w:pStyle w:val="Elenco"/>
        <w:numPr>
          <w:ilvl w:val="0"/>
          <w:numId w:val="23"/>
        </w:numPr>
        <w:tabs>
          <w:tab w:val="clear" w:pos="709"/>
          <w:tab w:val="left" w:pos="284" w:leader="none"/>
          <w:tab w:val="left" w:pos="9072" w:leader="dot"/>
        </w:tabs>
        <w:bidi w:val="0"/>
        <w:ind w:left="0" w:hanging="11"/>
        <w:jc w:val="left"/>
        <w:rPr/>
      </w:pPr>
      <w:r>
        <w:rPr/>
        <w:t>l’aliquota Iva ordinaria è attualmente del 22%</w:t>
      </w:r>
    </w:p>
    <w:p>
      <w:pPr>
        <w:pStyle w:val="Elenco"/>
        <w:tabs>
          <w:tab w:val="clear" w:pos="709"/>
          <w:tab w:val="left" w:pos="568" w:leader="none"/>
          <w:tab w:val="left" w:pos="9356" w:leader="dot"/>
        </w:tabs>
        <w:bidi w:val="0"/>
        <w:ind w:left="284" w:hanging="0"/>
        <w:jc w:val="left"/>
        <w:rPr/>
      </w:pPr>
      <w:r>
        <w:rPr>
          <w:b/>
        </w:rPr>
        <w:t>V F</w:t>
      </w:r>
      <w:r>
        <w:rPr/>
        <w:t xml:space="preserve"> ...............................................................................................................................</w:t>
      </w:r>
    </w:p>
    <w:p>
      <w:pPr>
        <w:pStyle w:val="Elenco"/>
        <w:tabs>
          <w:tab w:val="clear" w:pos="709"/>
          <w:tab w:val="left" w:pos="568" w:leader="none"/>
          <w:tab w:val="left" w:pos="9356" w:leader="dot"/>
        </w:tabs>
        <w:bidi w:val="0"/>
        <w:ind w:left="284" w:hanging="0"/>
        <w:jc w:val="left"/>
        <w:rPr/>
      </w:pPr>
      <w:r>
        <w:rPr/>
        <w:t>.......................................................................................................................................</w:t>
      </w:r>
    </w:p>
    <w:p>
      <w:pPr>
        <w:pStyle w:val="Elenco"/>
        <w:numPr>
          <w:ilvl w:val="0"/>
          <w:numId w:val="23"/>
        </w:numPr>
        <w:tabs>
          <w:tab w:val="clear" w:pos="709"/>
          <w:tab w:val="left" w:pos="284" w:leader="none"/>
          <w:tab w:val="left" w:pos="567" w:leader="none"/>
          <w:tab w:val="left" w:pos="9072" w:leader="dot"/>
        </w:tabs>
        <w:bidi w:val="0"/>
        <w:ind w:left="0" w:hanging="11"/>
        <w:jc w:val="left"/>
        <w:rPr/>
      </w:pPr>
      <w:r>
        <w:rPr/>
        <w:t>l’Iva da versare allo Stato per il mese considerato ammonta al 22% di 150.000 euro</w:t>
      </w:r>
    </w:p>
    <w:p>
      <w:pPr>
        <w:pStyle w:val="Elenco"/>
        <w:tabs>
          <w:tab w:val="clear" w:pos="709"/>
          <w:tab w:val="left" w:pos="568" w:leader="none"/>
          <w:tab w:val="left" w:pos="9356" w:leader="dot"/>
        </w:tabs>
        <w:bidi w:val="0"/>
        <w:ind w:left="284" w:hanging="0"/>
        <w:jc w:val="left"/>
        <w:rPr/>
      </w:pPr>
      <w:r>
        <w:rPr>
          <w:b/>
        </w:rPr>
        <w:t>V F</w:t>
      </w:r>
      <w:r>
        <w:rPr/>
        <w:t xml:space="preserve"> ..............................................................................................................................</w:t>
      </w:r>
    </w:p>
    <w:p>
      <w:pPr>
        <w:pStyle w:val="Elenco"/>
        <w:tabs>
          <w:tab w:val="clear" w:pos="709"/>
          <w:tab w:val="left" w:pos="568" w:leader="none"/>
          <w:tab w:val="left" w:pos="9356" w:leader="dot"/>
        </w:tabs>
        <w:bidi w:val="0"/>
        <w:ind w:left="284" w:hanging="0"/>
        <w:jc w:val="left"/>
        <w:rPr/>
      </w:pPr>
      <w:r>
        <w:rPr/>
        <w:t>......................................................................................................................................</w:t>
      </w:r>
    </w:p>
    <w:p>
      <w:pPr>
        <w:pStyle w:val="Elenco"/>
        <w:numPr>
          <w:ilvl w:val="0"/>
          <w:numId w:val="23"/>
        </w:numPr>
        <w:tabs>
          <w:tab w:val="clear" w:pos="709"/>
          <w:tab w:val="left" w:pos="284" w:leader="none"/>
          <w:tab w:val="left" w:pos="567" w:leader="none"/>
          <w:tab w:val="left" w:pos="9072" w:leader="dot"/>
        </w:tabs>
        <w:bidi w:val="0"/>
        <w:ind w:left="0" w:hanging="11"/>
        <w:jc w:val="left"/>
        <w:rPr/>
      </w:pPr>
      <w:r>
        <w:rPr/>
        <w:t>l’Iva a credito è quella calcolata sulle vendite</w:t>
      </w:r>
    </w:p>
    <w:p>
      <w:pPr>
        <w:pStyle w:val="Elenco"/>
        <w:tabs>
          <w:tab w:val="clear" w:pos="709"/>
          <w:tab w:val="left" w:pos="568" w:leader="none"/>
          <w:tab w:val="left" w:pos="9356" w:leader="dot"/>
        </w:tabs>
        <w:bidi w:val="0"/>
        <w:ind w:left="284" w:hanging="0"/>
        <w:jc w:val="left"/>
        <w:rPr/>
      </w:pPr>
      <w:r>
        <w:rPr>
          <w:b/>
        </w:rPr>
        <w:t>V F</w:t>
      </w:r>
      <w:r>
        <w:rPr/>
        <w:t xml:space="preserve"> ...............................................................................................................................</w:t>
      </w:r>
    </w:p>
    <w:p>
      <w:pPr>
        <w:pStyle w:val="Elenco"/>
        <w:tabs>
          <w:tab w:val="clear" w:pos="709"/>
          <w:tab w:val="left" w:pos="568" w:leader="none"/>
          <w:tab w:val="left" w:pos="9356" w:leader="dot"/>
        </w:tabs>
        <w:bidi w:val="0"/>
        <w:ind w:left="284" w:hanging="0"/>
        <w:jc w:val="left"/>
        <w:rPr/>
      </w:pPr>
      <w:r>
        <w:rPr/>
        <w:t>......................................................................................................................................</w:t>
      </w:r>
    </w:p>
    <w:p>
      <w:pPr>
        <w:pStyle w:val="Elenco"/>
        <w:numPr>
          <w:ilvl w:val="0"/>
          <w:numId w:val="23"/>
        </w:numPr>
        <w:tabs>
          <w:tab w:val="clear" w:pos="709"/>
          <w:tab w:val="left" w:pos="284" w:leader="none"/>
          <w:tab w:val="left" w:pos="567" w:leader="none"/>
          <w:tab w:val="left" w:pos="9072" w:leader="dot"/>
        </w:tabs>
        <w:bidi w:val="0"/>
        <w:ind w:left="0" w:hanging="11"/>
        <w:jc w:val="left"/>
        <w:rPr/>
      </w:pPr>
      <w:r>
        <w:rPr/>
        <w:t>l’Iva a debito ammonta a 33.000 euro</w:t>
      </w:r>
    </w:p>
    <w:p>
      <w:pPr>
        <w:pStyle w:val="Elenco"/>
        <w:tabs>
          <w:tab w:val="clear" w:pos="709"/>
          <w:tab w:val="left" w:pos="568" w:leader="none"/>
          <w:tab w:val="left" w:pos="9356" w:leader="dot"/>
        </w:tabs>
        <w:bidi w:val="0"/>
        <w:ind w:left="284" w:hanging="0"/>
        <w:jc w:val="left"/>
        <w:rPr/>
      </w:pPr>
      <w:r>
        <w:rPr>
          <w:b/>
        </w:rPr>
        <w:t>V F</w:t>
      </w:r>
      <w:r>
        <w:rPr/>
        <w:t xml:space="preserve"> ...............................................................................................................................</w:t>
      </w:r>
    </w:p>
    <w:p>
      <w:pPr>
        <w:pStyle w:val="Elenco"/>
        <w:tabs>
          <w:tab w:val="clear" w:pos="709"/>
          <w:tab w:val="left" w:pos="568" w:leader="none"/>
          <w:tab w:val="left" w:pos="9356" w:leader="dot"/>
        </w:tabs>
        <w:bidi w:val="0"/>
        <w:ind w:left="284" w:hanging="0"/>
        <w:jc w:val="left"/>
        <w:rPr/>
      </w:pPr>
      <w:r>
        <w:rPr/>
        <w:t>......................................................................................................................................</w:t>
      </w:r>
    </w:p>
    <w:p>
      <w:pPr>
        <w:pStyle w:val="Elenco"/>
        <w:bidi w:val="0"/>
        <w:jc w:val="left"/>
        <w:rPr/>
      </w:pPr>
      <w:r>
        <w:rPr>
          <w:b/>
        </w:rPr>
        <w:t>2.</w:t>
      </w:r>
      <w:r>
        <w:rPr/>
        <w:tab/>
        <w:t>Un commerciante acquista un bene al prezzo di 1.000 euro + Iva 22% e lo rivende a 1.830 euro, Iva compresa:</w:t>
      </w:r>
    </w:p>
    <w:p>
      <w:pPr>
        <w:pStyle w:val="Elenco"/>
        <w:numPr>
          <w:ilvl w:val="0"/>
          <w:numId w:val="24"/>
        </w:numPr>
        <w:tabs>
          <w:tab w:val="clear" w:pos="709"/>
          <w:tab w:val="left" w:pos="568" w:leader="none"/>
          <w:tab w:val="left" w:pos="9356" w:leader="dot"/>
        </w:tabs>
        <w:bidi w:val="0"/>
        <w:ind w:left="284" w:hanging="284"/>
        <w:jc w:val="left"/>
        <w:rPr/>
      </w:pPr>
      <w:r>
        <w:rPr/>
        <w:t xml:space="preserve">il prezzo di vendita del bene Iva esclusa si determina con il seguente calcolo proporzionale sopra cento100 : 122 = </w:t>
      </w:r>
      <w:r>
        <w:rPr>
          <w:szCs w:val="24"/>
        </w:rPr>
        <w:t>x</w:t>
      </w:r>
      <w:r>
        <w:rPr/>
        <w:t xml:space="preserve"> : 1.830</w:t>
      </w:r>
    </w:p>
    <w:p>
      <w:pPr>
        <w:pStyle w:val="Elenco"/>
        <w:tabs>
          <w:tab w:val="clear" w:pos="709"/>
          <w:tab w:val="left" w:pos="568" w:leader="none"/>
          <w:tab w:val="left" w:pos="9356" w:leader="dot"/>
        </w:tabs>
        <w:bidi w:val="0"/>
        <w:ind w:left="284" w:hanging="0"/>
        <w:jc w:val="left"/>
        <w:rPr/>
      </w:pPr>
      <w:r>
        <w:rPr>
          <w:b/>
        </w:rPr>
        <w:t>V F</w:t>
      </w:r>
      <w:r>
        <w:rPr/>
        <w:t xml:space="preserve"> ..............................................................................................................................</w:t>
      </w:r>
    </w:p>
    <w:p>
      <w:pPr>
        <w:pStyle w:val="Elenco"/>
        <w:tabs>
          <w:tab w:val="clear" w:pos="709"/>
          <w:tab w:val="left" w:pos="568" w:leader="none"/>
          <w:tab w:val="left" w:pos="9356" w:leader="dot"/>
        </w:tabs>
        <w:bidi w:val="0"/>
        <w:ind w:left="284" w:hanging="0"/>
        <w:jc w:val="left"/>
        <w:rPr/>
      </w:pPr>
      <w:r>
        <w:rPr/>
        <w:t>......................................................................................................................................</w:t>
      </w:r>
    </w:p>
    <w:p>
      <w:pPr>
        <w:pStyle w:val="Elenco"/>
        <w:numPr>
          <w:ilvl w:val="0"/>
          <w:numId w:val="24"/>
        </w:numPr>
        <w:tabs>
          <w:tab w:val="clear" w:pos="709"/>
          <w:tab w:val="left" w:pos="284" w:leader="none"/>
          <w:tab w:val="left" w:pos="567" w:leader="none"/>
          <w:tab w:val="left" w:pos="9072" w:leader="dot"/>
        </w:tabs>
        <w:bidi w:val="0"/>
        <w:ind w:left="0" w:hanging="11"/>
        <w:jc w:val="left"/>
        <w:rPr/>
      </w:pPr>
      <w:r>
        <w:rPr/>
        <w:t>il valore aggiunto prodotto dal commerciante ammonta a 500 euro</w:t>
      </w:r>
    </w:p>
    <w:p>
      <w:pPr>
        <w:pStyle w:val="Elenco"/>
        <w:tabs>
          <w:tab w:val="clear" w:pos="709"/>
          <w:tab w:val="left" w:pos="568" w:leader="none"/>
          <w:tab w:val="left" w:pos="9356" w:leader="dot"/>
        </w:tabs>
        <w:bidi w:val="0"/>
        <w:ind w:left="284" w:hanging="0"/>
        <w:jc w:val="left"/>
        <w:rPr/>
      </w:pPr>
      <w:r>
        <w:rPr>
          <w:b/>
        </w:rPr>
        <w:t>V F</w:t>
      </w:r>
      <w:r>
        <w:rPr/>
        <w:t xml:space="preserve"> ..............................................................................................................................</w:t>
      </w:r>
    </w:p>
    <w:p>
      <w:pPr>
        <w:pStyle w:val="Elenco"/>
        <w:tabs>
          <w:tab w:val="clear" w:pos="709"/>
          <w:tab w:val="left" w:pos="568" w:leader="none"/>
          <w:tab w:val="left" w:pos="9356" w:leader="dot"/>
        </w:tabs>
        <w:bidi w:val="0"/>
        <w:ind w:left="284" w:hanging="0"/>
        <w:jc w:val="left"/>
        <w:rPr/>
      </w:pPr>
      <w:r>
        <w:rPr/>
        <w:t>......................................................................................................................................</w:t>
      </w:r>
    </w:p>
    <w:p>
      <w:pPr>
        <w:pStyle w:val="Elenco"/>
        <w:numPr>
          <w:ilvl w:val="0"/>
          <w:numId w:val="24"/>
        </w:numPr>
        <w:tabs>
          <w:tab w:val="clear" w:pos="709"/>
          <w:tab w:val="left" w:pos="568" w:leader="none"/>
          <w:tab w:val="left" w:pos="9356" w:leader="dot"/>
        </w:tabs>
        <w:bidi w:val="0"/>
        <w:ind w:left="284" w:hanging="284"/>
        <w:jc w:val="left"/>
        <w:rPr/>
      </w:pPr>
      <w:r>
        <w:rPr/>
        <w:t>per il commerciante, l’Iva che egli ha pagato al proprio fornitore, cioè 220 euro, rappresenta un costo</w:t>
      </w:r>
    </w:p>
    <w:p>
      <w:pPr>
        <w:pStyle w:val="Elenco"/>
        <w:tabs>
          <w:tab w:val="clear" w:pos="709"/>
          <w:tab w:val="left" w:pos="568" w:leader="none"/>
          <w:tab w:val="left" w:pos="9356" w:leader="dot"/>
        </w:tabs>
        <w:bidi w:val="0"/>
        <w:ind w:left="284" w:hanging="0"/>
        <w:jc w:val="left"/>
        <w:rPr/>
      </w:pPr>
      <w:r>
        <w:rPr>
          <w:b/>
        </w:rPr>
        <w:t>V F</w:t>
      </w:r>
      <w:r>
        <w:rPr/>
        <w:t xml:space="preserve"> ..............................................................................................................................</w:t>
      </w:r>
    </w:p>
    <w:p>
      <w:pPr>
        <w:pStyle w:val="Elenco"/>
        <w:tabs>
          <w:tab w:val="clear" w:pos="709"/>
          <w:tab w:val="left" w:pos="568" w:leader="none"/>
          <w:tab w:val="left" w:pos="9356" w:leader="dot"/>
        </w:tabs>
        <w:bidi w:val="0"/>
        <w:ind w:left="284" w:hanging="0"/>
        <w:jc w:val="left"/>
        <w:rPr/>
      </w:pPr>
      <w:r>
        <w:rPr/>
        <w:t>......................................................................................................................................</w:t>
      </w:r>
    </w:p>
    <w:p>
      <w:pPr>
        <w:pStyle w:val="Elenco"/>
        <w:numPr>
          <w:ilvl w:val="0"/>
          <w:numId w:val="24"/>
        </w:numPr>
        <w:tabs>
          <w:tab w:val="clear" w:pos="709"/>
          <w:tab w:val="left" w:pos="568" w:leader="none"/>
          <w:tab w:val="left" w:pos="9356" w:leader="dot"/>
        </w:tabs>
        <w:bidi w:val="0"/>
        <w:ind w:left="284" w:hanging="284"/>
        <w:jc w:val="left"/>
        <w:rPr/>
      </w:pPr>
      <w:r>
        <w:rPr/>
        <w:t>l’Iva di 220 euro pagata al fornitore del bene sarà dedotta dall’Iva sulle vendite e quindi rappresenta un credito del commerciante verso l’Erario</w:t>
      </w:r>
    </w:p>
    <w:p>
      <w:pPr>
        <w:pStyle w:val="Elenco"/>
        <w:tabs>
          <w:tab w:val="clear" w:pos="709"/>
          <w:tab w:val="left" w:pos="568" w:leader="none"/>
          <w:tab w:val="left" w:pos="9356" w:leader="dot"/>
        </w:tabs>
        <w:bidi w:val="0"/>
        <w:ind w:left="284" w:hanging="0"/>
        <w:jc w:val="left"/>
        <w:rPr/>
      </w:pPr>
      <w:r>
        <w:rPr>
          <w:b/>
        </w:rPr>
        <w:t>V F</w:t>
      </w:r>
      <w:r>
        <w:rPr/>
        <w:t xml:space="preserve"> ..............................................................................................................................</w:t>
      </w:r>
    </w:p>
    <w:p>
      <w:pPr>
        <w:pStyle w:val="Elenco"/>
        <w:tabs>
          <w:tab w:val="clear" w:pos="709"/>
          <w:tab w:val="left" w:pos="568" w:leader="none"/>
          <w:tab w:val="left" w:pos="9356" w:leader="dot"/>
        </w:tabs>
        <w:bidi w:val="0"/>
        <w:ind w:left="284" w:hanging="0"/>
        <w:jc w:val="left"/>
        <w:rPr/>
      </w:pPr>
      <w:r>
        <w:rPr/>
        <w:t>......................................................................................................................................</w:t>
      </w:r>
    </w:p>
    <w:p>
      <w:pPr>
        <w:pStyle w:val="Elenco"/>
        <w:bidi w:val="0"/>
        <w:jc w:val="left"/>
        <w:rPr/>
      </w:pPr>
      <w:r>
        <w:rPr>
          <w:b/>
        </w:rPr>
        <w:t>3.</w:t>
      </w:r>
      <w:r>
        <w:rPr/>
        <w:tab/>
        <w:t>La liquidazione dell’Iva da parte di un’impresa che compra e vende merci:</w:t>
      </w:r>
    </w:p>
    <w:p>
      <w:pPr>
        <w:pStyle w:val="Elenco"/>
        <w:numPr>
          <w:ilvl w:val="0"/>
          <w:numId w:val="25"/>
        </w:numPr>
        <w:tabs>
          <w:tab w:val="clear" w:pos="709"/>
          <w:tab w:val="left" w:pos="568" w:leader="none"/>
          <w:tab w:val="left" w:pos="9356" w:leader="dot"/>
        </w:tabs>
        <w:bidi w:val="0"/>
        <w:ind w:left="284" w:hanging="284"/>
        <w:jc w:val="left"/>
        <w:rPr/>
      </w:pPr>
      <w:r>
        <w:rPr/>
        <w:t>si effettua entro il giorno 16 del mese successivo a quello al quale la liquidazione si riferisce</w:t>
      </w:r>
    </w:p>
    <w:p>
      <w:pPr>
        <w:pStyle w:val="Elenco"/>
        <w:tabs>
          <w:tab w:val="clear" w:pos="709"/>
          <w:tab w:val="left" w:pos="568" w:leader="none"/>
          <w:tab w:val="left" w:pos="9356" w:leader="dot"/>
        </w:tabs>
        <w:bidi w:val="0"/>
        <w:ind w:left="284" w:hanging="0"/>
        <w:jc w:val="left"/>
        <w:rPr/>
      </w:pPr>
      <w:r>
        <w:rPr>
          <w:b/>
        </w:rPr>
        <w:t>V F</w:t>
      </w:r>
      <w:r>
        <w:rPr/>
        <w:t xml:space="preserve"> ..............................................................................................................................</w:t>
      </w:r>
    </w:p>
    <w:p>
      <w:pPr>
        <w:pStyle w:val="Elenco"/>
        <w:tabs>
          <w:tab w:val="clear" w:pos="709"/>
          <w:tab w:val="left" w:pos="568" w:leader="none"/>
          <w:tab w:val="left" w:pos="9356" w:leader="dot"/>
        </w:tabs>
        <w:bidi w:val="0"/>
        <w:ind w:left="284" w:hanging="0"/>
        <w:jc w:val="left"/>
        <w:rPr/>
      </w:pPr>
      <w:r>
        <w:rPr/>
        <w:t>......................................................................................................................................</w:t>
      </w:r>
    </w:p>
    <w:p>
      <w:pPr>
        <w:pStyle w:val="Elenco"/>
        <w:numPr>
          <w:ilvl w:val="0"/>
          <w:numId w:val="25"/>
        </w:numPr>
        <w:tabs>
          <w:tab w:val="clear" w:pos="709"/>
          <w:tab w:val="left" w:pos="284" w:leader="none"/>
          <w:tab w:val="left" w:pos="567" w:leader="none"/>
          <w:tab w:val="left" w:pos="9072" w:leader="dot"/>
        </w:tabs>
        <w:bidi w:val="0"/>
        <w:ind w:left="0" w:hanging="11"/>
        <w:jc w:val="left"/>
        <w:rPr/>
      </w:pPr>
      <w:r>
        <w:rPr/>
        <w:t>può essere effettuata con periodicità trimestrale da parte dei contribuenti ordinari</w:t>
      </w:r>
    </w:p>
    <w:p>
      <w:pPr>
        <w:pStyle w:val="Elenco"/>
        <w:tabs>
          <w:tab w:val="clear" w:pos="709"/>
          <w:tab w:val="left" w:pos="568" w:leader="none"/>
          <w:tab w:val="left" w:pos="9356" w:leader="dot"/>
        </w:tabs>
        <w:bidi w:val="0"/>
        <w:ind w:left="284" w:hanging="0"/>
        <w:jc w:val="left"/>
        <w:rPr/>
      </w:pPr>
      <w:r>
        <w:rPr>
          <w:b/>
        </w:rPr>
        <w:t>V F</w:t>
      </w:r>
      <w:r>
        <w:rPr/>
        <w:t xml:space="preserve"> ..............................................................................................................................</w:t>
      </w:r>
    </w:p>
    <w:p>
      <w:pPr>
        <w:pStyle w:val="Elenco"/>
        <w:tabs>
          <w:tab w:val="clear" w:pos="709"/>
          <w:tab w:val="left" w:pos="568" w:leader="none"/>
          <w:tab w:val="left" w:pos="9356" w:leader="dot"/>
        </w:tabs>
        <w:bidi w:val="0"/>
        <w:ind w:left="284" w:hanging="0"/>
        <w:jc w:val="left"/>
        <w:rPr/>
      </w:pPr>
      <w:r>
        <w:rPr/>
        <w:t>......................................................................................................................................</w:t>
      </w:r>
    </w:p>
    <w:p>
      <w:pPr>
        <w:pStyle w:val="Elenco"/>
        <w:numPr>
          <w:ilvl w:val="0"/>
          <w:numId w:val="25"/>
        </w:numPr>
        <w:tabs>
          <w:tab w:val="clear" w:pos="709"/>
          <w:tab w:val="left" w:pos="568" w:leader="none"/>
          <w:tab w:val="left" w:pos="9356" w:leader="dot"/>
        </w:tabs>
        <w:bidi w:val="0"/>
        <w:ind w:left="284" w:hanging="284"/>
        <w:jc w:val="left"/>
        <w:rPr/>
      </w:pPr>
      <w:r>
        <w:rPr/>
        <w:t>deve considerare il momento di esigibilità dell’imposta, che per le vendite coincide con la data di emissione della fattura</w:t>
      </w:r>
    </w:p>
    <w:p>
      <w:pPr>
        <w:pStyle w:val="Elenco"/>
        <w:tabs>
          <w:tab w:val="clear" w:pos="709"/>
          <w:tab w:val="left" w:pos="568" w:leader="none"/>
          <w:tab w:val="left" w:pos="9356" w:leader="dot"/>
        </w:tabs>
        <w:bidi w:val="0"/>
        <w:ind w:left="284" w:hanging="0"/>
        <w:jc w:val="left"/>
        <w:rPr/>
      </w:pPr>
      <w:r>
        <w:rPr>
          <w:b/>
        </w:rPr>
        <w:t>V F</w:t>
      </w:r>
      <w:r>
        <w:rPr/>
        <w:t xml:space="preserve"> ..............................................................................................................................</w:t>
      </w:r>
    </w:p>
    <w:p>
      <w:pPr>
        <w:pStyle w:val="Elenco"/>
        <w:tabs>
          <w:tab w:val="clear" w:pos="709"/>
          <w:tab w:val="left" w:pos="568" w:leader="none"/>
          <w:tab w:val="left" w:pos="9356" w:leader="dot"/>
        </w:tabs>
        <w:bidi w:val="0"/>
        <w:ind w:left="284" w:hanging="0"/>
        <w:jc w:val="left"/>
        <w:rPr/>
      </w:pPr>
      <w:r>
        <w:rPr/>
        <w:t>......................................................................................................................................</w:t>
      </w:r>
    </w:p>
    <w:p>
      <w:pPr>
        <w:pStyle w:val="Elenco"/>
        <w:numPr>
          <w:ilvl w:val="0"/>
          <w:numId w:val="25"/>
        </w:numPr>
        <w:tabs>
          <w:tab w:val="clear" w:pos="709"/>
          <w:tab w:val="left" w:pos="568" w:leader="none"/>
          <w:tab w:val="left" w:pos="9356" w:leader="dot"/>
        </w:tabs>
        <w:bidi w:val="0"/>
        <w:ind w:left="284" w:hanging="284"/>
        <w:jc w:val="left"/>
        <w:rPr>
          <w:szCs w:val="24"/>
        </w:rPr>
      </w:pPr>
      <w:r>
        <w:rPr/>
        <w:t>per l’Iva sugli acquisti deve considerare il momento in cui è stata registrata la fattura del fornitore</w:t>
      </w:r>
    </w:p>
    <w:p>
      <w:pPr>
        <w:pStyle w:val="Elenco"/>
        <w:tabs>
          <w:tab w:val="clear" w:pos="709"/>
          <w:tab w:val="left" w:pos="568" w:leader="none"/>
          <w:tab w:val="left" w:pos="9356" w:leader="dot"/>
        </w:tabs>
        <w:bidi w:val="0"/>
        <w:ind w:left="284" w:hanging="0"/>
        <w:jc w:val="left"/>
        <w:rPr/>
      </w:pPr>
      <w:r>
        <w:rPr>
          <w:b/>
        </w:rPr>
        <w:t>V F</w:t>
      </w:r>
      <w:r>
        <w:rPr/>
        <w:t xml:space="preserve"> ..............................................................................................................................</w:t>
      </w:r>
    </w:p>
    <w:p>
      <w:pPr>
        <w:pStyle w:val="Elenco"/>
        <w:tabs>
          <w:tab w:val="clear" w:pos="709"/>
          <w:tab w:val="left" w:pos="568" w:leader="none"/>
          <w:tab w:val="left" w:pos="9356" w:leader="dot"/>
        </w:tabs>
        <w:bidi w:val="0"/>
        <w:ind w:left="284" w:hanging="0"/>
        <w:jc w:val="left"/>
        <w:rPr/>
      </w:pPr>
      <w:r>
        <w:rPr/>
        <w:t>......................................................................................................................................</w:t>
      </w:r>
    </w:p>
    <w:p>
      <w:pPr>
        <w:pStyle w:val="BoxText"/>
        <w:pBdr>
          <w:top w:val="single" w:sz="4" w:space="1" w:color="000000"/>
          <w:left w:val="single" w:sz="4" w:space="4" w:color="000000"/>
          <w:bottom w:val="single" w:sz="4" w:space="2" w:color="000000"/>
          <w:right w:val="single" w:sz="4" w:space="4" w:color="000000"/>
        </w:pBdr>
        <w:tabs>
          <w:tab w:val="clear" w:pos="709"/>
          <w:tab w:val="left" w:pos="142" w:leader="none"/>
        </w:tabs>
        <w:bidi w:val="0"/>
        <w:jc w:val="left"/>
        <w:rPr>
          <w:sz w:val="24"/>
          <w:szCs w:val="24"/>
          <w:lang w:val="it-IT"/>
        </w:rPr>
      </w:pPr>
      <w:r>
        <w:rPr>
          <w:sz w:val="24"/>
          <w:szCs w:val="24"/>
          <w:lang w:val="it-IT"/>
        </w:rPr>
        <w:t xml:space="preserve">Assegna </w:t>
      </w:r>
      <w:r>
        <w:rPr>
          <w:b/>
          <w:sz w:val="24"/>
          <w:szCs w:val="24"/>
          <w:lang w:val="it-IT"/>
        </w:rPr>
        <w:t>1 punto</w:t>
      </w:r>
      <w:r>
        <w:rPr>
          <w:sz w:val="24"/>
          <w:szCs w:val="24"/>
          <w:lang w:val="it-IT"/>
        </w:rPr>
        <w:t xml:space="preserve"> per ogni quesito al quale hairisposto correttamente</w:t>
      </w:r>
    </w:p>
    <w:p>
      <w:pPr>
        <w:pStyle w:val="BoxText"/>
        <w:pBdr>
          <w:top w:val="single" w:sz="4" w:space="1" w:color="000000"/>
          <w:left w:val="single" w:sz="4" w:space="4" w:color="000000"/>
          <w:bottom w:val="single" w:sz="4" w:space="2" w:color="000000"/>
          <w:right w:val="single" w:sz="4" w:space="4" w:color="000000"/>
        </w:pBdr>
        <w:bidi w:val="0"/>
        <w:jc w:val="right"/>
        <w:rPr>
          <w:b/>
          <w:b/>
          <w:sz w:val="24"/>
          <w:szCs w:val="24"/>
          <w:lang w:val="it-IT"/>
        </w:rPr>
      </w:pPr>
      <w:r>
        <w:rPr>
          <w:b/>
          <w:sz w:val="24"/>
          <w:szCs w:val="24"/>
          <w:lang w:val="it-IT"/>
        </w:rPr>
        <w:t>Punti ottenuti .......... / 12</w:t>
      </w:r>
    </w:p>
    <w:p>
      <w:pPr>
        <w:pStyle w:val="Elenco1"/>
        <w:bidi w:val="0"/>
        <w:ind w:left="567" w:hanging="567"/>
        <w:jc w:val="left"/>
        <w:rPr>
          <w:b/>
          <w:b/>
        </w:rPr>
      </w:pPr>
      <w:r>
        <w:rPr>
          <w:b/>
        </w:rPr>
        <w:t>3.</w:t>
      </w:r>
      <w:r>
        <w:rPr/>
        <w:tab/>
      </w:r>
      <w:r>
        <w:rPr>
          <w:b/>
        </w:rPr>
        <w:t>Determina, con riferimento alle varie liquidazioni mensili, il saldo Iva da versare (–) o quello a credito (+), tenendo presenti i seguenti dati relativi a un’impresa in regime ordinario, le cui operazioni sono tutte soggette a Iva in base all’aliquota del 22%</w:t>
      </w:r>
    </w:p>
    <w:tbl>
      <w:tblPr>
        <w:tblW w:w="9322" w:type="dxa"/>
        <w:jc w:val="left"/>
        <w:tblInd w:w="-108" w:type="dxa"/>
        <w:tblLayout w:type="fixed"/>
        <w:tblCellMar>
          <w:top w:w="0" w:type="dxa"/>
          <w:left w:w="108" w:type="dxa"/>
          <w:bottom w:w="0" w:type="dxa"/>
          <w:right w:w="108" w:type="dxa"/>
        </w:tblCellMar>
        <w:tblLook w:val="04a0"/>
      </w:tblPr>
      <w:tblGrid>
        <w:gridCol w:w="1384"/>
        <w:gridCol w:w="2835"/>
        <w:gridCol w:w="2834"/>
        <w:gridCol w:w="2268"/>
      </w:tblGrid>
      <w:tr>
        <w:trPr/>
        <w:tc>
          <w:tcPr>
            <w:tcW w:w="1384" w:type="dxa"/>
            <w:tcBorders>
              <w:top w:val="single" w:sz="4" w:space="0" w:color="000000"/>
              <w:bottom w:val="single" w:sz="4" w:space="0" w:color="000000"/>
            </w:tcBorders>
          </w:tcPr>
          <w:p>
            <w:pPr>
              <w:pStyle w:val="TableHead"/>
              <w:widowControl w:val="false"/>
              <w:bidi w:val="0"/>
              <w:spacing w:before="0" w:after="60"/>
              <w:jc w:val="center"/>
              <w:rPr/>
            </w:pPr>
            <w:r>
              <w:rPr>
                <w:rStyle w:val="Coloriorange"/>
              </w:rPr>
              <w:t>Mesi</w:t>
            </w:r>
          </w:p>
        </w:tc>
        <w:tc>
          <w:tcPr>
            <w:tcW w:w="2835" w:type="dxa"/>
            <w:tcBorders>
              <w:top w:val="single" w:sz="4" w:space="0" w:color="000000"/>
              <w:bottom w:val="single" w:sz="4" w:space="0" w:color="000000"/>
            </w:tcBorders>
          </w:tcPr>
          <w:p>
            <w:pPr>
              <w:pStyle w:val="TableHead"/>
              <w:widowControl w:val="false"/>
              <w:bidi w:val="0"/>
              <w:spacing w:before="0" w:after="60"/>
              <w:jc w:val="center"/>
              <w:rPr/>
            </w:pPr>
            <w:r>
              <w:rPr>
                <w:rStyle w:val="Coloriorange"/>
              </w:rPr>
              <w:t>Ammontare delle vendite</w:t>
            </w:r>
          </w:p>
        </w:tc>
        <w:tc>
          <w:tcPr>
            <w:tcW w:w="2834" w:type="dxa"/>
            <w:tcBorders>
              <w:top w:val="single" w:sz="4" w:space="0" w:color="000000"/>
              <w:bottom w:val="single" w:sz="4" w:space="0" w:color="000000"/>
            </w:tcBorders>
          </w:tcPr>
          <w:p>
            <w:pPr>
              <w:pStyle w:val="TableHead"/>
              <w:widowControl w:val="false"/>
              <w:bidi w:val="0"/>
              <w:spacing w:before="0" w:after="60"/>
              <w:jc w:val="center"/>
              <w:rPr/>
            </w:pPr>
            <w:r>
              <w:rPr>
                <w:rStyle w:val="Coloriorange"/>
              </w:rPr>
              <w:t>Ammontare degli acquisti</w:t>
            </w:r>
          </w:p>
        </w:tc>
        <w:tc>
          <w:tcPr>
            <w:tcW w:w="2268" w:type="dxa"/>
            <w:tcBorders>
              <w:top w:val="single" w:sz="4" w:space="0" w:color="000000"/>
              <w:bottom w:val="single" w:sz="4" w:space="0" w:color="000000"/>
            </w:tcBorders>
          </w:tcPr>
          <w:p>
            <w:pPr>
              <w:pStyle w:val="TableHead"/>
              <w:widowControl w:val="false"/>
              <w:bidi w:val="0"/>
              <w:spacing w:before="0" w:after="60"/>
              <w:jc w:val="center"/>
              <w:rPr/>
            </w:pPr>
            <w:r>
              <w:rPr>
                <w:rStyle w:val="Coloriorange"/>
              </w:rPr>
              <w:t>Saldo Iva</w:t>
            </w:r>
          </w:p>
        </w:tc>
      </w:tr>
      <w:tr>
        <w:trPr/>
        <w:tc>
          <w:tcPr>
            <w:tcW w:w="1384"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pPr>
            <w:r>
              <w:rPr>
                <w:rStyle w:val="Charoverride9"/>
                <w:lang w:val="en-GB"/>
              </w:rPr>
              <w:t>Gennaio</w:t>
            </w:r>
          </w:p>
        </w:tc>
        <w:tc>
          <w:tcPr>
            <w:tcW w:w="2835"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pPr>
            <w:r>
              <w:rPr>
                <w:rStyle w:val="Charoverride9"/>
                <w:lang w:val="en-GB"/>
              </w:rPr>
              <w:t>100.000,00</w:t>
            </w:r>
          </w:p>
        </w:tc>
        <w:tc>
          <w:tcPr>
            <w:tcW w:w="2834"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pPr>
            <w:r>
              <w:rPr>
                <w:rStyle w:val="Charoverride9"/>
                <w:lang w:val="en-GB"/>
              </w:rPr>
              <w:t>80.000,00</w:t>
            </w:r>
          </w:p>
        </w:tc>
        <w:tc>
          <w:tcPr>
            <w:tcW w:w="2268"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pPr>
            <w:r>
              <w:rPr>
                <w:rStyle w:val="Eserciziavenirheavy"/>
                <w:lang w:val="en-GB"/>
              </w:rPr>
              <w:t>a.</w:t>
            </w:r>
            <w:r>
              <w:rPr>
                <w:rStyle w:val="Charoverride9"/>
                <w:lang w:val="en-GB"/>
              </w:rPr>
              <w:t xml:space="preserve"> …………</w:t>
            </w:r>
          </w:p>
        </w:tc>
      </w:tr>
      <w:tr>
        <w:trPr/>
        <w:tc>
          <w:tcPr>
            <w:tcW w:w="1384"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pPr>
            <w:r>
              <w:rPr>
                <w:rStyle w:val="Charoverride9"/>
                <w:lang w:val="en-GB"/>
              </w:rPr>
              <w:t>Febbraio</w:t>
            </w:r>
          </w:p>
        </w:tc>
        <w:tc>
          <w:tcPr>
            <w:tcW w:w="2835"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pPr>
            <w:r>
              <w:rPr>
                <w:rStyle w:val="Charoverride9"/>
                <w:lang w:val="en-GB"/>
              </w:rPr>
              <w:t>120.000,00</w:t>
            </w:r>
          </w:p>
        </w:tc>
        <w:tc>
          <w:tcPr>
            <w:tcW w:w="2834"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pPr>
            <w:r>
              <w:rPr>
                <w:rStyle w:val="Charoverride9"/>
                <w:lang w:val="en-GB"/>
              </w:rPr>
              <w:t>130.000,00</w:t>
            </w:r>
          </w:p>
        </w:tc>
        <w:tc>
          <w:tcPr>
            <w:tcW w:w="2268"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pPr>
            <w:r>
              <w:rPr>
                <w:rStyle w:val="Eserciziavenirheavy"/>
                <w:lang w:val="en-GB"/>
              </w:rPr>
              <w:t>b.</w:t>
            </w:r>
            <w:r>
              <w:rPr>
                <w:rStyle w:val="Charoverride9"/>
                <w:lang w:val="en-GB"/>
              </w:rPr>
              <w:t xml:space="preserve"> …………</w:t>
            </w:r>
          </w:p>
        </w:tc>
      </w:tr>
      <w:tr>
        <w:trPr/>
        <w:tc>
          <w:tcPr>
            <w:tcW w:w="1384"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pPr>
            <w:r>
              <w:rPr>
                <w:rStyle w:val="Charoverride9"/>
                <w:lang w:val="en-GB"/>
              </w:rPr>
              <w:t>Marzo</w:t>
            </w:r>
          </w:p>
        </w:tc>
        <w:tc>
          <w:tcPr>
            <w:tcW w:w="2835"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pPr>
            <w:r>
              <w:rPr>
                <w:rStyle w:val="Charoverride9"/>
                <w:lang w:val="en-GB"/>
              </w:rPr>
              <w:t>140.000,00</w:t>
            </w:r>
          </w:p>
        </w:tc>
        <w:tc>
          <w:tcPr>
            <w:tcW w:w="2834"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pPr>
            <w:r>
              <w:rPr>
                <w:rStyle w:val="Charoverride9"/>
                <w:lang w:val="en-GB"/>
              </w:rPr>
              <w:t>100.000,00</w:t>
            </w:r>
          </w:p>
        </w:tc>
        <w:tc>
          <w:tcPr>
            <w:tcW w:w="2268"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pPr>
            <w:r>
              <w:rPr>
                <w:rStyle w:val="Eserciziavenirheavy"/>
                <w:lang w:val="en-GB"/>
              </w:rPr>
              <w:t>c.</w:t>
            </w:r>
            <w:r>
              <w:rPr>
                <w:rStyle w:val="Charoverride9"/>
                <w:lang w:val="en-GB"/>
              </w:rPr>
              <w:t xml:space="preserve"> ……………</w:t>
            </w:r>
          </w:p>
        </w:tc>
      </w:tr>
      <w:tr>
        <w:trPr/>
        <w:tc>
          <w:tcPr>
            <w:tcW w:w="1384"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pPr>
            <w:r>
              <w:rPr>
                <w:rStyle w:val="Charoverride9"/>
                <w:lang w:val="en-GB"/>
              </w:rPr>
              <w:t>Aprile</w:t>
            </w:r>
          </w:p>
        </w:tc>
        <w:tc>
          <w:tcPr>
            <w:tcW w:w="2835"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pPr>
            <w:r>
              <w:rPr>
                <w:rStyle w:val="Charoverride9"/>
                <w:lang w:val="en-GB"/>
              </w:rPr>
              <w:t>110.000,00</w:t>
            </w:r>
          </w:p>
        </w:tc>
        <w:tc>
          <w:tcPr>
            <w:tcW w:w="2834"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pPr>
            <w:r>
              <w:rPr>
                <w:rStyle w:val="Charoverride9"/>
                <w:lang w:val="en-GB"/>
              </w:rPr>
              <w:t>130.000,00</w:t>
            </w:r>
          </w:p>
        </w:tc>
        <w:tc>
          <w:tcPr>
            <w:tcW w:w="2268"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pPr>
            <w:r>
              <w:rPr>
                <w:rStyle w:val="Eserciziavenirheavy"/>
                <w:lang w:val="en-GB"/>
              </w:rPr>
              <w:t>d.</w:t>
            </w:r>
            <w:r>
              <w:rPr>
                <w:rStyle w:val="Charoverride9"/>
                <w:lang w:val="en-GB"/>
              </w:rPr>
              <w:t xml:space="preserve"> …………</w:t>
            </w:r>
          </w:p>
        </w:tc>
      </w:tr>
      <w:tr>
        <w:trPr/>
        <w:tc>
          <w:tcPr>
            <w:tcW w:w="1384"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pPr>
            <w:r>
              <w:rPr>
                <w:rStyle w:val="Charoverride9"/>
                <w:lang w:val="en-GB"/>
              </w:rPr>
              <w:t>Maggio</w:t>
            </w:r>
          </w:p>
        </w:tc>
        <w:tc>
          <w:tcPr>
            <w:tcW w:w="2835"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pPr>
            <w:r>
              <w:rPr>
                <w:rStyle w:val="Charoverride9"/>
                <w:lang w:val="en-GB"/>
              </w:rPr>
              <w:t>100.000,00</w:t>
            </w:r>
          </w:p>
        </w:tc>
        <w:tc>
          <w:tcPr>
            <w:tcW w:w="2834"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pPr>
            <w:r>
              <w:rPr>
                <w:rStyle w:val="Charoverride9"/>
                <w:lang w:val="en-GB"/>
              </w:rPr>
              <w:t>108.000,00</w:t>
            </w:r>
          </w:p>
        </w:tc>
        <w:tc>
          <w:tcPr>
            <w:tcW w:w="2268"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pPr>
            <w:r>
              <w:rPr>
                <w:rStyle w:val="Eserciziavenirheavy"/>
                <w:lang w:val="en-GB"/>
              </w:rPr>
              <w:t>e.</w:t>
            </w:r>
            <w:r>
              <w:rPr>
                <w:rStyle w:val="Charoverride9"/>
                <w:lang w:val="en-GB"/>
              </w:rPr>
              <w:t xml:space="preserve"> …………</w:t>
            </w:r>
          </w:p>
        </w:tc>
      </w:tr>
      <w:tr>
        <w:trPr/>
        <w:tc>
          <w:tcPr>
            <w:tcW w:w="1384"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pPr>
            <w:r>
              <w:rPr>
                <w:rStyle w:val="Charoverride9"/>
                <w:lang w:val="en-GB"/>
              </w:rPr>
              <w:t>Giugno</w:t>
            </w:r>
          </w:p>
        </w:tc>
        <w:tc>
          <w:tcPr>
            <w:tcW w:w="2835"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pPr>
            <w:r>
              <w:rPr>
                <w:rStyle w:val="Charoverride9"/>
                <w:lang w:val="en-GB"/>
              </w:rPr>
              <w:t>150.000,00</w:t>
            </w:r>
          </w:p>
        </w:tc>
        <w:tc>
          <w:tcPr>
            <w:tcW w:w="2834"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pPr>
            <w:r>
              <w:rPr>
                <w:rStyle w:val="Charoverride9"/>
                <w:lang w:val="en-GB"/>
              </w:rPr>
              <w:t>90.000,00</w:t>
            </w:r>
          </w:p>
        </w:tc>
        <w:tc>
          <w:tcPr>
            <w:tcW w:w="2268"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pPr>
            <w:r>
              <w:rPr>
                <w:rStyle w:val="Eserciziavenirheavy"/>
                <w:lang w:val="en-GB"/>
              </w:rPr>
              <w:t>f.</w:t>
            </w:r>
            <w:r>
              <w:rPr>
                <w:rStyle w:val="Charoverride9"/>
                <w:lang w:val="en-GB"/>
              </w:rPr>
              <w:t xml:space="preserve"> ……………</w:t>
            </w:r>
          </w:p>
        </w:tc>
      </w:tr>
    </w:tbl>
    <w:p>
      <w:pPr>
        <w:pStyle w:val="BoxText"/>
        <w:bidi w:val="0"/>
        <w:jc w:val="left"/>
        <w:rPr>
          <w:sz w:val="24"/>
          <w:szCs w:val="24"/>
          <w:lang w:val="it-IT"/>
        </w:rPr>
      </w:pPr>
      <w:r>
        <w:rPr>
          <w:sz w:val="24"/>
          <w:szCs w:val="24"/>
          <w:lang w:val="it-IT"/>
        </w:rPr>
        <w:t xml:space="preserve">Assegna </w:t>
      </w:r>
      <w:r>
        <w:rPr>
          <w:b/>
          <w:sz w:val="24"/>
          <w:szCs w:val="24"/>
          <w:lang w:val="it-IT"/>
        </w:rPr>
        <w:t>1 punto</w:t>
      </w:r>
      <w:r>
        <w:rPr>
          <w:sz w:val="24"/>
          <w:szCs w:val="24"/>
          <w:lang w:val="it-IT"/>
        </w:rPr>
        <w:t xml:space="preserve"> per ogni risposta corretta</w:t>
      </w:r>
    </w:p>
    <w:p>
      <w:pPr>
        <w:pStyle w:val="BoxText"/>
        <w:bidi w:val="0"/>
        <w:jc w:val="right"/>
        <w:rPr>
          <w:b/>
          <w:b/>
          <w:sz w:val="24"/>
          <w:szCs w:val="24"/>
          <w:lang w:val="it-IT"/>
        </w:rPr>
      </w:pPr>
      <w:r>
        <w:rPr>
          <w:b/>
          <w:sz w:val="24"/>
          <w:szCs w:val="24"/>
          <w:lang w:val="it-IT"/>
        </w:rPr>
        <w:t>Punti ottenuti .......... / 6</w:t>
      </w:r>
    </w:p>
    <w:p>
      <w:pPr>
        <w:pStyle w:val="Para"/>
        <w:bidi w:val="0"/>
        <w:jc w:val="left"/>
        <w:rPr>
          <w:b/>
          <w:b/>
        </w:rPr>
      </w:pPr>
      <w:r>
        <w:rPr>
          <w:b/>
        </w:rPr>
        <w:t>4.</w:t>
        <w:tab/>
        <w:t>Il 14 dicembre la Software House S.r.l. acquista dalla ditta Annoni &amp; C. n° 15 scrivanie al prezzo unitario di 450 euro e n° 30 poltroncine al prezzo unitario di 100 euro. Il fornitore offre le seguenti condizioni</w:t>
      </w:r>
    </w:p>
    <w:p>
      <w:pPr>
        <w:pStyle w:val="Elenco"/>
        <w:numPr>
          <w:ilvl w:val="0"/>
          <w:numId w:val="26"/>
        </w:numPr>
        <w:tabs>
          <w:tab w:val="clear" w:pos="709"/>
          <w:tab w:val="left" w:pos="142" w:leader="none"/>
          <w:tab w:val="left" w:pos="567" w:leader="none"/>
        </w:tabs>
        <w:bidi w:val="0"/>
        <w:ind w:left="0" w:hanging="11"/>
        <w:jc w:val="left"/>
        <w:rPr/>
      </w:pPr>
      <w:r>
        <w:rPr/>
        <w:t>sconto 10% sulle scrivanie per acquisti superiori alle 15 unità</w:t>
      </w:r>
    </w:p>
    <w:p>
      <w:pPr>
        <w:pStyle w:val="Elenco"/>
        <w:numPr>
          <w:ilvl w:val="0"/>
          <w:numId w:val="26"/>
        </w:numPr>
        <w:tabs>
          <w:tab w:val="clear" w:pos="709"/>
          <w:tab w:val="left" w:pos="142" w:leader="none"/>
          <w:tab w:val="left" w:pos="567" w:leader="none"/>
        </w:tabs>
        <w:bidi w:val="0"/>
        <w:ind w:left="0" w:hanging="11"/>
        <w:jc w:val="left"/>
        <w:rPr/>
      </w:pPr>
      <w:r>
        <w:rPr/>
        <w:t>sconto 5% sulle poltroncine per acquisti superiori alle 20 unità</w:t>
      </w:r>
    </w:p>
    <w:p>
      <w:pPr>
        <w:pStyle w:val="Elenco"/>
        <w:numPr>
          <w:ilvl w:val="0"/>
          <w:numId w:val="26"/>
        </w:numPr>
        <w:tabs>
          <w:tab w:val="clear" w:pos="709"/>
          <w:tab w:val="left" w:pos="142" w:leader="none"/>
          <w:tab w:val="left" w:pos="567" w:leader="none"/>
        </w:tabs>
        <w:bidi w:val="0"/>
        <w:ind w:left="0" w:hanging="11"/>
        <w:jc w:val="left"/>
        <w:rPr/>
      </w:pPr>
      <w:r>
        <w:rPr/>
        <w:t>consegna gratuita con proprio mezzo</w:t>
      </w:r>
    </w:p>
    <w:p>
      <w:pPr>
        <w:pStyle w:val="Elenco"/>
        <w:tabs>
          <w:tab w:val="clear" w:pos="709"/>
          <w:tab w:val="left" w:pos="142" w:leader="none"/>
          <w:tab w:val="left" w:pos="567" w:leader="none"/>
        </w:tabs>
        <w:bidi w:val="0"/>
        <w:ind w:left="0" w:hanging="0"/>
        <w:jc w:val="left"/>
        <w:rPr/>
      </w:pPr>
      <w:r>
        <w:rPr/>
      </w:r>
    </w:p>
    <w:p>
      <w:pPr>
        <w:pStyle w:val="Normal"/>
        <w:bidi w:val="0"/>
        <w:jc w:val="left"/>
        <w:rPr>
          <w:rFonts w:ascii="Times New Roman" w:hAnsi="Times New Roman"/>
          <w:b/>
          <w:b/>
          <w:sz w:val="24"/>
        </w:rPr>
      </w:pPr>
      <w:r>
        <w:rPr>
          <w:rFonts w:ascii="Times New Roman" w:hAnsi="Times New Roman"/>
          <w:b/>
          <w:sz w:val="24"/>
        </w:rPr>
        <w:t>Sapendo che i beni venduti sono gravati da Iva 22%, presenta la copia di cortesia della fattura ricevuta dalla Software House (dati mancanti a scelta)</w:t>
      </w:r>
    </w:p>
    <w:p>
      <w:pPr>
        <w:pStyle w:val="BoxText"/>
        <w:bidi w:val="0"/>
        <w:jc w:val="left"/>
        <w:rPr>
          <w:sz w:val="24"/>
          <w:szCs w:val="24"/>
          <w:lang w:val="it-IT"/>
        </w:rPr>
      </w:pPr>
      <w:r>
        <w:rPr>
          <w:sz w:val="24"/>
          <w:szCs w:val="24"/>
          <w:lang w:val="it-IT"/>
        </w:rPr>
        <w:t xml:space="preserve">Assegna </w:t>
      </w:r>
      <w:r>
        <w:rPr>
          <w:b/>
          <w:sz w:val="24"/>
          <w:szCs w:val="24"/>
          <w:lang w:val="it-IT"/>
        </w:rPr>
        <w:t>3 punti</w:t>
      </w:r>
      <w:r>
        <w:rPr>
          <w:sz w:val="24"/>
          <w:szCs w:val="24"/>
          <w:lang w:val="it-IT"/>
        </w:rPr>
        <w:t xml:space="preserve"> se l’esercizio è corretto</w:t>
      </w:r>
    </w:p>
    <w:p>
      <w:pPr>
        <w:pStyle w:val="BoxText"/>
        <w:bidi w:val="0"/>
        <w:jc w:val="right"/>
        <w:rPr>
          <w:b/>
          <w:b/>
          <w:sz w:val="24"/>
          <w:szCs w:val="24"/>
          <w:lang w:val="it-IT"/>
        </w:rPr>
      </w:pPr>
      <w:r>
        <w:rPr>
          <w:b/>
          <w:sz w:val="24"/>
          <w:szCs w:val="24"/>
          <w:lang w:val="it-IT"/>
        </w:rPr>
        <w:t>Punti ottenuti .......... / 3</w:t>
      </w:r>
    </w:p>
    <w:p>
      <w:pPr>
        <w:pStyle w:val="Para"/>
        <w:bidi w:val="0"/>
        <w:jc w:val="left"/>
        <w:rPr/>
      </w:pPr>
      <w:r>
        <w:rPr>
          <w:b/>
        </w:rPr>
        <w:t>5.</w:t>
        <w:tab/>
        <w:t>La Technofrost S.p.A. di Treviso ha venduto alla ditta Matteo Lanzarini di Venezia leseguenti merci</w:t>
      </w:r>
    </w:p>
    <w:p>
      <w:pPr>
        <w:pStyle w:val="Elenco"/>
        <w:numPr>
          <w:ilvl w:val="0"/>
          <w:numId w:val="27"/>
        </w:numPr>
        <w:tabs>
          <w:tab w:val="clear" w:pos="709"/>
          <w:tab w:val="left" w:pos="142" w:leader="none"/>
          <w:tab w:val="left" w:pos="567" w:leader="none"/>
        </w:tabs>
        <w:bidi w:val="0"/>
        <w:ind w:left="0" w:hanging="11"/>
        <w:jc w:val="left"/>
        <w:rPr/>
      </w:pPr>
      <w:r>
        <w:rPr/>
        <w:t>n° 5 forni a microonde modello Grazia a 600 euro ciascuno</w:t>
      </w:r>
    </w:p>
    <w:p>
      <w:pPr>
        <w:pStyle w:val="Elenco"/>
        <w:numPr>
          <w:ilvl w:val="0"/>
          <w:numId w:val="27"/>
        </w:numPr>
        <w:tabs>
          <w:tab w:val="clear" w:pos="709"/>
          <w:tab w:val="left" w:pos="142" w:leader="none"/>
          <w:tab w:val="left" w:pos="567" w:leader="none"/>
        </w:tabs>
        <w:bidi w:val="0"/>
        <w:ind w:left="0" w:hanging="11"/>
        <w:jc w:val="left"/>
        <w:rPr/>
      </w:pPr>
      <w:r>
        <w:rPr/>
        <w:t>n° 8 frigoriferi modello Brina a 750 euro ciascuno</w:t>
      </w:r>
    </w:p>
    <w:p>
      <w:pPr>
        <w:pStyle w:val="Elenco"/>
        <w:numPr>
          <w:ilvl w:val="0"/>
          <w:numId w:val="27"/>
        </w:numPr>
        <w:tabs>
          <w:tab w:val="clear" w:pos="709"/>
          <w:tab w:val="left" w:pos="142" w:leader="none"/>
          <w:tab w:val="left" w:pos="567" w:leader="none"/>
        </w:tabs>
        <w:bidi w:val="0"/>
        <w:ind w:left="0" w:hanging="11"/>
        <w:jc w:val="left"/>
        <w:rPr/>
      </w:pPr>
      <w:r>
        <w:rPr/>
        <w:t>n° 4 forni ventilati modello Dora a 680 euro ciascuno</w:t>
      </w:r>
    </w:p>
    <w:p>
      <w:pPr>
        <w:pStyle w:val="Para"/>
        <w:bidi w:val="0"/>
        <w:jc w:val="left"/>
        <w:rPr>
          <w:b/>
          <w:b/>
        </w:rPr>
      </w:pPr>
      <w:r>
        <w:rPr>
          <w:b/>
        </w:rPr>
        <w:t>La merce è stata consegnata il 4 marzo con automezzo del venditore che addebita in fattura 150 euro per spese di trasporto.</w:t>
      </w:r>
    </w:p>
    <w:p>
      <w:pPr>
        <w:pStyle w:val="Normal"/>
        <w:bidi w:val="0"/>
        <w:jc w:val="left"/>
        <w:rPr>
          <w:rFonts w:ascii="Times New Roman" w:hAnsi="Times New Roman"/>
          <w:b/>
          <w:b/>
          <w:sz w:val="24"/>
        </w:rPr>
      </w:pPr>
      <w:r>
        <w:rPr>
          <w:rFonts w:ascii="Times New Roman" w:hAnsi="Times New Roman"/>
          <w:b/>
          <w:sz w:val="24"/>
        </w:rPr>
        <w:t>Presenta la copia di cortesia della fattura differita emessa il 28 marzo (merce con Iva 22%)</w:t>
      </w:r>
    </w:p>
    <w:p>
      <w:pPr>
        <w:pStyle w:val="BoxText"/>
        <w:bidi w:val="0"/>
        <w:jc w:val="left"/>
        <w:rPr>
          <w:sz w:val="24"/>
          <w:szCs w:val="24"/>
          <w:lang w:val="it-IT"/>
        </w:rPr>
      </w:pPr>
      <w:r>
        <w:rPr>
          <w:sz w:val="24"/>
          <w:szCs w:val="24"/>
          <w:lang w:val="it-IT"/>
        </w:rPr>
        <w:t xml:space="preserve">Assegna </w:t>
      </w:r>
      <w:r>
        <w:rPr>
          <w:b/>
          <w:sz w:val="24"/>
          <w:szCs w:val="24"/>
          <w:lang w:val="it-IT"/>
        </w:rPr>
        <w:t>3 punti</w:t>
      </w:r>
      <w:r>
        <w:rPr>
          <w:sz w:val="24"/>
          <w:szCs w:val="24"/>
          <w:lang w:val="it-IT"/>
        </w:rPr>
        <w:t xml:space="preserve"> se l’esercizio è corretto</w:t>
      </w:r>
    </w:p>
    <w:p>
      <w:pPr>
        <w:pStyle w:val="BoxText"/>
        <w:bidi w:val="0"/>
        <w:jc w:val="right"/>
        <w:rPr>
          <w:b/>
          <w:b/>
          <w:sz w:val="24"/>
          <w:szCs w:val="24"/>
          <w:lang w:val="it-IT"/>
        </w:rPr>
      </w:pPr>
      <w:r>
        <w:rPr>
          <w:b/>
          <w:sz w:val="24"/>
          <w:szCs w:val="24"/>
          <w:lang w:val="en-GB"/>
        </w:rPr>
        <w:t xml:space="preserve">Punti ottenuti </w:t>
      </w:r>
      <w:r>
        <w:rPr>
          <w:b/>
          <w:sz w:val="24"/>
          <w:szCs w:val="24"/>
        </w:rPr>
        <w:t>..........</w:t>
      </w:r>
      <w:r>
        <w:rPr>
          <w:b/>
          <w:sz w:val="24"/>
          <w:szCs w:val="24"/>
          <w:lang w:val="en-GB"/>
        </w:rPr>
        <w:t xml:space="preserve"> / 3</w:t>
      </w:r>
    </w:p>
    <w:p>
      <w:pPr>
        <w:pStyle w:val="Para"/>
        <w:tabs>
          <w:tab w:val="clear" w:pos="709"/>
          <w:tab w:val="left" w:pos="426" w:leader="none"/>
        </w:tabs>
        <w:bidi w:val="0"/>
        <w:jc w:val="left"/>
        <w:rPr>
          <w:b/>
          <w:b/>
          <w:lang w:val="en-GB"/>
        </w:rPr>
      </w:pPr>
      <w:r>
        <w:rPr>
          <w:b/>
          <w:lang w:val="en-GB"/>
        </w:rPr>
      </w:r>
    </w:p>
    <w:p>
      <w:pPr>
        <w:pStyle w:val="Para"/>
        <w:tabs>
          <w:tab w:val="clear" w:pos="709"/>
          <w:tab w:val="left" w:pos="426" w:leader="none"/>
        </w:tabs>
        <w:bidi w:val="0"/>
        <w:jc w:val="left"/>
        <w:rPr>
          <w:b/>
          <w:b/>
        </w:rPr>
      </w:pPr>
      <w:r>
        <w:rPr>
          <w:b/>
        </w:rPr>
        <w:t>6.</w:t>
        <w:tab/>
        <w:t>In data 21/11 la Tessilcasa S.p.A. di Viterbo emette fattura sulla ditta ‘‘Tutto per la casa’’ di Ancona per le seguenti merci spedite in data 20/11 e soggette a Iva 22%</w:t>
      </w:r>
    </w:p>
    <w:p>
      <w:pPr>
        <w:pStyle w:val="Elenco"/>
        <w:numPr>
          <w:ilvl w:val="0"/>
          <w:numId w:val="28"/>
        </w:numPr>
        <w:tabs>
          <w:tab w:val="clear" w:pos="709"/>
          <w:tab w:val="left" w:pos="142" w:leader="none"/>
          <w:tab w:val="left" w:pos="567" w:leader="none"/>
        </w:tabs>
        <w:bidi w:val="0"/>
        <w:ind w:left="0" w:hanging="11"/>
        <w:jc w:val="left"/>
        <w:rPr/>
      </w:pPr>
      <w:r>
        <w:rPr/>
        <w:t>n° 40 tovaglie rotonde modello Alba a 25 euro ciascuna</w:t>
      </w:r>
    </w:p>
    <w:p>
      <w:pPr>
        <w:pStyle w:val="Elenco"/>
        <w:numPr>
          <w:ilvl w:val="0"/>
          <w:numId w:val="28"/>
        </w:numPr>
        <w:tabs>
          <w:tab w:val="clear" w:pos="709"/>
          <w:tab w:val="left" w:pos="142" w:leader="none"/>
          <w:tab w:val="left" w:pos="567" w:leader="none"/>
        </w:tabs>
        <w:bidi w:val="0"/>
        <w:ind w:left="0" w:hanging="11"/>
        <w:jc w:val="left"/>
        <w:rPr/>
      </w:pPr>
      <w:r>
        <w:rPr/>
        <w:t>n° 60 tovaglie rettangolari modello Aurora a 22 euro ciascuna</w:t>
      </w:r>
    </w:p>
    <w:p>
      <w:pPr>
        <w:pStyle w:val="Elenco"/>
        <w:numPr>
          <w:ilvl w:val="0"/>
          <w:numId w:val="28"/>
        </w:numPr>
        <w:tabs>
          <w:tab w:val="clear" w:pos="709"/>
          <w:tab w:val="left" w:pos="142" w:leader="none"/>
          <w:tab w:val="left" w:pos="567" w:leader="none"/>
        </w:tabs>
        <w:bidi w:val="0"/>
        <w:ind w:left="0" w:hanging="11"/>
        <w:jc w:val="left"/>
        <w:rPr/>
      </w:pPr>
      <w:r>
        <w:rPr/>
        <w:t>n° 15 tovaglie quadrate modello Iris a euro 20 ciascuna</w:t>
      </w:r>
    </w:p>
    <w:p>
      <w:pPr>
        <w:pStyle w:val="Para"/>
        <w:bidi w:val="0"/>
        <w:jc w:val="left"/>
        <w:rPr>
          <w:b/>
          <w:b/>
        </w:rPr>
      </w:pPr>
      <w:r>
        <w:rPr>
          <w:b/>
        </w:rPr>
        <w:t>Le condizioni contrattuali sono le seguenti:</w:t>
      </w:r>
    </w:p>
    <w:p>
      <w:pPr>
        <w:pStyle w:val="Elenco"/>
        <w:numPr>
          <w:ilvl w:val="0"/>
          <w:numId w:val="29"/>
        </w:numPr>
        <w:tabs>
          <w:tab w:val="clear" w:pos="709"/>
          <w:tab w:val="left" w:pos="284" w:leader="none"/>
          <w:tab w:val="left" w:pos="567" w:leader="none"/>
        </w:tabs>
        <w:bidi w:val="0"/>
        <w:ind w:left="0" w:hanging="11"/>
        <w:jc w:val="left"/>
        <w:rPr/>
      </w:pPr>
      <w:r>
        <w:rPr/>
        <w:t>sconto 2% per ogni articolo acquistato in quantità superiori alle 20 unità</w:t>
      </w:r>
    </w:p>
    <w:p>
      <w:pPr>
        <w:pStyle w:val="Elenco"/>
        <w:numPr>
          <w:ilvl w:val="0"/>
          <w:numId w:val="29"/>
        </w:numPr>
        <w:tabs>
          <w:tab w:val="clear" w:pos="709"/>
          <w:tab w:val="left" w:pos="284" w:leader="none"/>
          <w:tab w:val="left" w:pos="567" w:leader="none"/>
        </w:tabs>
        <w:bidi w:val="0"/>
        <w:ind w:left="0" w:hanging="11"/>
        <w:jc w:val="left"/>
        <w:rPr/>
      </w:pPr>
      <w:r>
        <w:rPr/>
        <w:t>spese di trasporto fatturate per 50 euro</w:t>
      </w:r>
    </w:p>
    <w:p>
      <w:pPr>
        <w:pStyle w:val="Elenco"/>
        <w:numPr>
          <w:ilvl w:val="0"/>
          <w:numId w:val="29"/>
        </w:numPr>
        <w:tabs>
          <w:tab w:val="clear" w:pos="709"/>
          <w:tab w:val="left" w:pos="284" w:leader="none"/>
          <w:tab w:val="left" w:pos="567" w:leader="none"/>
        </w:tabs>
        <w:bidi w:val="0"/>
        <w:ind w:left="0" w:hanging="11"/>
        <w:jc w:val="left"/>
        <w:rPr/>
      </w:pPr>
      <w:r>
        <w:rPr/>
        <w:t>spese per etichettatura 75 euro addebitate a forfait</w:t>
      </w:r>
    </w:p>
    <w:p>
      <w:pPr>
        <w:pStyle w:val="Elenco"/>
        <w:numPr>
          <w:ilvl w:val="0"/>
          <w:numId w:val="29"/>
        </w:numPr>
        <w:tabs>
          <w:tab w:val="clear" w:pos="709"/>
          <w:tab w:val="left" w:pos="284" w:leader="none"/>
          <w:tab w:val="left" w:pos="567" w:leader="none"/>
        </w:tabs>
        <w:bidi w:val="0"/>
        <w:ind w:left="0" w:hanging="11"/>
        <w:jc w:val="left"/>
        <w:rPr/>
      </w:pPr>
      <w:r>
        <w:rPr/>
        <w:t>pagamento 1/2 al ricevimento della fattura e il rimanente a 30 giorni</w:t>
      </w:r>
    </w:p>
    <w:p>
      <w:pPr>
        <w:pStyle w:val="Normal"/>
        <w:bidi w:val="0"/>
        <w:jc w:val="left"/>
        <w:rPr>
          <w:rFonts w:ascii="Times New Roman" w:hAnsi="Times New Roman"/>
          <w:b/>
          <w:b/>
          <w:sz w:val="24"/>
        </w:rPr>
      </w:pPr>
      <w:r>
        <w:rPr>
          <w:rFonts w:ascii="Times New Roman" w:hAnsi="Times New Roman"/>
          <w:b/>
          <w:sz w:val="24"/>
        </w:rPr>
        <w:t>Presenta la copia di cortesia della fattura</w:t>
      </w:r>
    </w:p>
    <w:p>
      <w:pPr>
        <w:pStyle w:val="BoxText"/>
        <w:bidi w:val="0"/>
        <w:jc w:val="left"/>
        <w:rPr>
          <w:sz w:val="24"/>
          <w:szCs w:val="24"/>
          <w:lang w:val="it-IT"/>
        </w:rPr>
      </w:pPr>
      <w:r>
        <w:rPr>
          <w:sz w:val="24"/>
          <w:szCs w:val="24"/>
          <w:lang w:val="it-IT"/>
        </w:rPr>
        <w:t xml:space="preserve">Assegna </w:t>
      </w:r>
      <w:r>
        <w:rPr>
          <w:b/>
          <w:sz w:val="24"/>
          <w:szCs w:val="24"/>
          <w:lang w:val="it-IT"/>
        </w:rPr>
        <w:t>3 punti</w:t>
      </w:r>
      <w:r>
        <w:rPr>
          <w:sz w:val="24"/>
          <w:szCs w:val="24"/>
          <w:lang w:val="it-IT"/>
        </w:rPr>
        <w:t xml:space="preserve"> se l’esercizio è corretto</w:t>
      </w:r>
    </w:p>
    <w:p>
      <w:pPr>
        <w:pStyle w:val="BoxText"/>
        <w:bidi w:val="0"/>
        <w:jc w:val="right"/>
        <w:rPr>
          <w:b/>
          <w:b/>
          <w:sz w:val="24"/>
          <w:szCs w:val="24"/>
          <w:lang w:val="it-IT"/>
        </w:rPr>
      </w:pPr>
      <w:r>
        <w:rPr>
          <w:b/>
          <w:sz w:val="24"/>
          <w:szCs w:val="24"/>
          <w:lang w:val="it-IT"/>
        </w:rPr>
        <w:t>Punti ottenuti .......... / 3</w:t>
      </w:r>
    </w:p>
    <w:p>
      <w:pPr>
        <w:pStyle w:val="Elenco"/>
        <w:bidi w:val="0"/>
        <w:ind w:left="0" w:hanging="0"/>
        <w:jc w:val="left"/>
        <w:rPr>
          <w:b/>
          <w:b/>
        </w:rPr>
      </w:pPr>
      <w:r>
        <w:rPr>
          <w:b/>
        </w:rPr>
      </w:r>
    </w:p>
    <w:p>
      <w:pPr>
        <w:pStyle w:val="Elenco"/>
        <w:bidi w:val="0"/>
        <w:ind w:left="0" w:hanging="0"/>
        <w:jc w:val="left"/>
        <w:rPr>
          <w:b/>
          <w:b/>
        </w:rPr>
      </w:pPr>
      <w:r>
        <w:rPr>
          <w:b/>
        </w:rPr>
        <w:t>7.</w:t>
        <w:tab/>
        <w:t>La Martelli S.p.A. ha venduto alla Sangiorgi &amp; Figli le seguenti merci, tutte soggette a Iva 22%</w:t>
      </w:r>
    </w:p>
    <w:p>
      <w:pPr>
        <w:pStyle w:val="Elenco"/>
        <w:numPr>
          <w:ilvl w:val="0"/>
          <w:numId w:val="30"/>
        </w:numPr>
        <w:tabs>
          <w:tab w:val="clear" w:pos="709"/>
          <w:tab w:val="left" w:pos="284" w:leader="none"/>
          <w:tab w:val="left" w:pos="567" w:leader="none"/>
        </w:tabs>
        <w:bidi w:val="0"/>
        <w:ind w:left="0" w:hanging="11"/>
        <w:jc w:val="left"/>
        <w:rPr/>
      </w:pPr>
      <w:r>
        <w:rPr/>
        <w:t>n° 400 articoli Alfa al prezzo unitario di 6,50 euro</w:t>
      </w:r>
    </w:p>
    <w:p>
      <w:pPr>
        <w:pStyle w:val="Elenco"/>
        <w:numPr>
          <w:ilvl w:val="0"/>
          <w:numId w:val="30"/>
        </w:numPr>
        <w:tabs>
          <w:tab w:val="clear" w:pos="709"/>
          <w:tab w:val="left" w:pos="284" w:leader="none"/>
          <w:tab w:val="left" w:pos="567" w:leader="none"/>
        </w:tabs>
        <w:bidi w:val="0"/>
        <w:ind w:left="0" w:hanging="11"/>
        <w:jc w:val="left"/>
        <w:rPr/>
      </w:pPr>
      <w:r>
        <w:rPr/>
        <w:t>n° 350 articoli Gamma al prezzo unitario di 4,80 euro</w:t>
      </w:r>
    </w:p>
    <w:p>
      <w:pPr>
        <w:pStyle w:val="Elenco"/>
        <w:numPr>
          <w:ilvl w:val="0"/>
          <w:numId w:val="30"/>
        </w:numPr>
        <w:tabs>
          <w:tab w:val="clear" w:pos="709"/>
          <w:tab w:val="left" w:pos="284" w:leader="none"/>
          <w:tab w:val="left" w:pos="567" w:leader="none"/>
        </w:tabs>
        <w:bidi w:val="0"/>
        <w:ind w:left="0" w:hanging="11"/>
        <w:jc w:val="left"/>
        <w:rPr/>
      </w:pPr>
      <w:r>
        <w:rPr/>
        <w:t>n° 40 articoli Delta al prezzo unitario di 16,70 euro</w:t>
      </w:r>
    </w:p>
    <w:p>
      <w:pPr>
        <w:pStyle w:val="Para"/>
        <w:bidi w:val="0"/>
        <w:jc w:val="left"/>
        <w:rPr>
          <w:b/>
          <w:b/>
        </w:rPr>
      </w:pPr>
      <w:r>
        <w:rPr>
          <w:b/>
        </w:rPr>
        <w:t>Le condizioni di vendita sono state le seguenti:</w:t>
      </w:r>
    </w:p>
    <w:p>
      <w:pPr>
        <w:pStyle w:val="Elenco"/>
        <w:numPr>
          <w:ilvl w:val="0"/>
          <w:numId w:val="31"/>
        </w:numPr>
        <w:tabs>
          <w:tab w:val="clear" w:pos="709"/>
          <w:tab w:val="left" w:pos="284" w:leader="none"/>
          <w:tab w:val="left" w:pos="567" w:leader="none"/>
        </w:tabs>
        <w:bidi w:val="0"/>
        <w:ind w:left="0" w:hanging="11"/>
        <w:jc w:val="left"/>
        <w:rPr/>
      </w:pPr>
      <w:r>
        <w:rPr/>
        <w:t>sconto 10% sugli articoli Alfa e Gamma</w:t>
      </w:r>
    </w:p>
    <w:p>
      <w:pPr>
        <w:pStyle w:val="Elenco"/>
        <w:numPr>
          <w:ilvl w:val="0"/>
          <w:numId w:val="31"/>
        </w:numPr>
        <w:tabs>
          <w:tab w:val="clear" w:pos="709"/>
          <w:tab w:val="left" w:pos="284" w:leader="none"/>
          <w:tab w:val="left" w:pos="567" w:leader="none"/>
        </w:tabs>
        <w:bidi w:val="0"/>
        <w:ind w:left="0" w:hanging="11"/>
        <w:jc w:val="left"/>
        <w:rPr/>
      </w:pPr>
      <w:r>
        <w:rPr/>
        <w:t>consegna franco magazzino venditore</w:t>
      </w:r>
    </w:p>
    <w:p>
      <w:pPr>
        <w:pStyle w:val="Elenco"/>
        <w:numPr>
          <w:ilvl w:val="0"/>
          <w:numId w:val="31"/>
        </w:numPr>
        <w:tabs>
          <w:tab w:val="clear" w:pos="709"/>
          <w:tab w:val="left" w:pos="284" w:leader="none"/>
          <w:tab w:val="left" w:pos="567" w:leader="none"/>
        </w:tabs>
        <w:bidi w:val="0"/>
        <w:ind w:left="0" w:hanging="11"/>
        <w:jc w:val="left"/>
        <w:rPr/>
      </w:pPr>
      <w:r>
        <w:rPr/>
        <w:t>trasporto a cura del venditore con addebito di spese pari a 120 euro</w:t>
      </w:r>
    </w:p>
    <w:p>
      <w:pPr>
        <w:pStyle w:val="Elenco"/>
        <w:numPr>
          <w:ilvl w:val="0"/>
          <w:numId w:val="31"/>
        </w:numPr>
        <w:tabs>
          <w:tab w:val="clear" w:pos="709"/>
          <w:tab w:val="left" w:pos="284" w:leader="none"/>
          <w:tab w:val="left" w:pos="567" w:leader="none"/>
        </w:tabs>
        <w:bidi w:val="0"/>
        <w:ind w:left="0" w:hanging="11"/>
        <w:jc w:val="left"/>
        <w:rPr/>
      </w:pPr>
      <w:r>
        <w:rPr/>
        <w:t>imballo fatturato per un ammontare di 35 euro</w:t>
      </w:r>
    </w:p>
    <w:p>
      <w:pPr>
        <w:pStyle w:val="Elenco"/>
        <w:numPr>
          <w:ilvl w:val="0"/>
          <w:numId w:val="31"/>
        </w:numPr>
        <w:tabs>
          <w:tab w:val="clear" w:pos="709"/>
          <w:tab w:val="left" w:pos="568" w:leader="none"/>
          <w:tab w:val="left" w:pos="851" w:leader="none"/>
        </w:tabs>
        <w:bidi w:val="0"/>
        <w:ind w:left="284" w:hanging="284"/>
        <w:jc w:val="left"/>
        <w:rPr/>
      </w:pPr>
      <w:r>
        <w:rPr/>
        <w:t>pagamento 1/2 al ricevimento della fattura, il rimanente a 60 giorni a mezzo ricevuta bancaria con addebito di interessi per 35 euro</w:t>
      </w:r>
    </w:p>
    <w:p>
      <w:pPr>
        <w:pStyle w:val="Para"/>
        <w:bidi w:val="0"/>
        <w:jc w:val="left"/>
        <w:rPr>
          <w:b/>
          <w:b/>
        </w:rPr>
      </w:pPr>
      <w:r>
        <w:rPr>
          <w:b/>
        </w:rPr>
        <w:t>La merce è stata spedita il 12/9 e la relativa fattura è stata emessa il 28/9.</w:t>
      </w:r>
    </w:p>
    <w:p>
      <w:pPr>
        <w:pStyle w:val="Normal"/>
        <w:bidi w:val="0"/>
        <w:jc w:val="left"/>
        <w:rPr>
          <w:rFonts w:ascii="Times New Roman" w:hAnsi="Times New Roman"/>
          <w:b/>
          <w:b/>
          <w:sz w:val="24"/>
        </w:rPr>
      </w:pPr>
      <w:r>
        <w:rPr>
          <w:rFonts w:ascii="Times New Roman" w:hAnsi="Times New Roman"/>
          <w:b/>
          <w:sz w:val="24"/>
        </w:rPr>
        <w:t>Sapendo che tutti i prodotti venduti sono soggetti ad aliquota Iva ordinaria, presenta la copia di cortesia della fattura differita</w:t>
      </w:r>
    </w:p>
    <w:p>
      <w:pPr>
        <w:pStyle w:val="BoxText"/>
        <w:bidi w:val="0"/>
        <w:jc w:val="left"/>
        <w:rPr>
          <w:sz w:val="24"/>
          <w:szCs w:val="24"/>
          <w:lang w:val="it-IT"/>
        </w:rPr>
      </w:pPr>
      <w:r>
        <w:rPr>
          <w:sz w:val="24"/>
          <w:szCs w:val="24"/>
          <w:lang w:val="it-IT"/>
        </w:rPr>
        <w:t xml:space="preserve">Assegna </w:t>
      </w:r>
      <w:r>
        <w:rPr>
          <w:b/>
          <w:sz w:val="24"/>
          <w:szCs w:val="24"/>
          <w:lang w:val="it-IT"/>
        </w:rPr>
        <w:t>6 punti</w:t>
      </w:r>
      <w:r>
        <w:rPr>
          <w:sz w:val="24"/>
          <w:szCs w:val="24"/>
          <w:lang w:val="it-IT"/>
        </w:rPr>
        <w:t xml:space="preserve"> se l’esercizio è corretto</w:t>
      </w:r>
    </w:p>
    <w:p>
      <w:pPr>
        <w:pStyle w:val="BoxText"/>
        <w:bidi w:val="0"/>
        <w:jc w:val="right"/>
        <w:rPr>
          <w:b/>
          <w:b/>
          <w:sz w:val="24"/>
          <w:szCs w:val="24"/>
          <w:lang w:val="it-IT"/>
        </w:rPr>
      </w:pPr>
      <w:r>
        <w:rPr>
          <w:b/>
          <w:sz w:val="24"/>
          <w:szCs w:val="24"/>
          <w:lang w:val="en-GB"/>
        </w:rPr>
        <w:t xml:space="preserve">Punti ottenuti </w:t>
      </w:r>
      <w:r>
        <w:rPr>
          <w:b/>
          <w:sz w:val="24"/>
          <w:szCs w:val="24"/>
        </w:rPr>
        <w:t>..........</w:t>
      </w:r>
      <w:r>
        <w:rPr>
          <w:b/>
          <w:sz w:val="24"/>
          <w:szCs w:val="24"/>
          <w:lang w:val="en-GB"/>
        </w:rPr>
        <w:t xml:space="preserve"> / 6</w:t>
      </w:r>
    </w:p>
    <w:p>
      <w:pPr>
        <w:pStyle w:val="Elenco1"/>
        <w:tabs>
          <w:tab w:val="clear" w:pos="1134"/>
        </w:tabs>
        <w:bidi w:val="0"/>
        <w:ind w:left="0" w:hanging="0"/>
        <w:jc w:val="left"/>
        <w:rPr>
          <w:b/>
          <w:b/>
          <w:lang w:val="en-GB"/>
        </w:rPr>
      </w:pPr>
      <w:r>
        <w:rPr>
          <w:b/>
          <w:lang w:val="en-GB"/>
        </w:rPr>
      </w:r>
    </w:p>
    <w:p>
      <w:pPr>
        <w:pStyle w:val="Normal"/>
        <w:bidi w:val="0"/>
        <w:jc w:val="left"/>
        <w:rPr>
          <w:color w:val="000000" w:themeColor="text1"/>
        </w:rPr>
      </w:pPr>
      <w:r>
        <w:rPr>
          <w:b/>
        </w:rPr>
        <w:t>8.</w:t>
        <w:tab/>
      </w:r>
      <w:r>
        <w:rPr>
          <w:rFonts w:ascii="Times New Roman" w:hAnsi="Times New Roman"/>
          <w:b/>
          <w:sz w:val="24"/>
        </w:rPr>
        <w:t>Esamina la seguente tabella per calcolare l’importo della fattura che la ditta Lonati ha emesso su un proprio cliente e, individuati gli errori che essa contiene, redigi la copia di cortesia corretta</w:t>
      </w:r>
    </w:p>
    <w:p>
      <w:pPr>
        <w:pStyle w:val="Elenco1"/>
        <w:tabs>
          <w:tab w:val="clear" w:pos="1134"/>
        </w:tabs>
        <w:bidi w:val="0"/>
        <w:ind w:left="0" w:hanging="0"/>
        <w:jc w:val="left"/>
        <w:rPr>
          <w:b/>
          <w:b/>
        </w:rPr>
      </w:pPr>
      <w:r>
        <w:rPr>
          <w:b/>
        </w:rPr>
      </w:r>
    </w:p>
    <w:tbl>
      <w:tblPr>
        <w:tblW w:w="9242" w:type="dxa"/>
        <w:jc w:val="left"/>
        <w:tblInd w:w="-113" w:type="dxa"/>
        <w:tblLayout w:type="fixed"/>
        <w:tblCellMar>
          <w:top w:w="0" w:type="dxa"/>
          <w:left w:w="108" w:type="dxa"/>
          <w:bottom w:w="0" w:type="dxa"/>
          <w:right w:w="108" w:type="dxa"/>
        </w:tblCellMar>
        <w:tblLook w:val="04a0"/>
      </w:tblPr>
      <w:tblGrid>
        <w:gridCol w:w="2310"/>
        <w:gridCol w:w="2310"/>
        <w:gridCol w:w="2310"/>
        <w:gridCol w:w="1"/>
        <w:gridCol w:w="2310"/>
      </w:tblGrid>
      <w:tr>
        <w:trPr/>
        <w:tc>
          <w:tcPr>
            <w:tcW w:w="2310" w:type="dxa"/>
            <w:tcBorders>
              <w:top w:val="single" w:sz="4" w:space="0" w:color="000000"/>
              <w:left w:val="single" w:sz="4" w:space="0" w:color="000000"/>
              <w:bottom w:val="single" w:sz="4" w:space="0" w:color="000000"/>
              <w:right w:val="single" w:sz="4" w:space="0" w:color="000000"/>
            </w:tcBorders>
          </w:tcPr>
          <w:p>
            <w:pPr>
              <w:pStyle w:val="TableHead"/>
              <w:widowControl w:val="false"/>
              <w:bidi w:val="0"/>
              <w:spacing w:before="0" w:after="60"/>
              <w:jc w:val="center"/>
              <w:rPr/>
            </w:pPr>
            <w:r>
              <w:rPr/>
              <w:t>QUANTITÀ</w:t>
            </w:r>
          </w:p>
        </w:tc>
        <w:tc>
          <w:tcPr>
            <w:tcW w:w="2310" w:type="dxa"/>
            <w:tcBorders>
              <w:top w:val="single" w:sz="4" w:space="0" w:color="000000"/>
              <w:left w:val="single" w:sz="4" w:space="0" w:color="000000"/>
              <w:bottom w:val="single" w:sz="4" w:space="0" w:color="000000"/>
              <w:right w:val="single" w:sz="4" w:space="0" w:color="000000"/>
            </w:tcBorders>
          </w:tcPr>
          <w:p>
            <w:pPr>
              <w:pStyle w:val="TableHead"/>
              <w:widowControl w:val="false"/>
              <w:bidi w:val="0"/>
              <w:spacing w:before="0" w:after="60"/>
              <w:jc w:val="left"/>
              <w:rPr/>
            </w:pPr>
            <w:r>
              <w:rPr/>
              <w:t>DESCRIZIONE</w:t>
            </w:r>
          </w:p>
        </w:tc>
        <w:tc>
          <w:tcPr>
            <w:tcW w:w="2311" w:type="dxa"/>
            <w:gridSpan w:val="2"/>
            <w:tcBorders>
              <w:top w:val="single" w:sz="4" w:space="0" w:color="000000"/>
              <w:left w:val="single" w:sz="4" w:space="0" w:color="000000"/>
              <w:bottom w:val="single" w:sz="4" w:space="0" w:color="000000"/>
              <w:right w:val="single" w:sz="4" w:space="0" w:color="000000"/>
            </w:tcBorders>
          </w:tcPr>
          <w:p>
            <w:pPr>
              <w:pStyle w:val="TableHead"/>
              <w:widowControl w:val="false"/>
              <w:bidi w:val="0"/>
              <w:spacing w:before="0" w:after="60"/>
              <w:jc w:val="center"/>
              <w:rPr/>
            </w:pPr>
            <w:r>
              <w:rPr/>
              <w:t>PREZZI UNITARI</w:t>
            </w:r>
          </w:p>
        </w:tc>
        <w:tc>
          <w:tcPr>
            <w:tcW w:w="2310" w:type="dxa"/>
            <w:tcBorders>
              <w:top w:val="single" w:sz="4" w:space="0" w:color="000000"/>
              <w:left w:val="single" w:sz="4" w:space="0" w:color="000000"/>
              <w:bottom w:val="single" w:sz="4" w:space="0" w:color="000000"/>
              <w:right w:val="single" w:sz="4" w:space="0" w:color="000000"/>
            </w:tcBorders>
          </w:tcPr>
          <w:p>
            <w:pPr>
              <w:pStyle w:val="TableHead"/>
              <w:widowControl w:val="false"/>
              <w:bidi w:val="0"/>
              <w:spacing w:before="0" w:after="60"/>
              <w:jc w:val="center"/>
              <w:rPr/>
            </w:pPr>
            <w:r>
              <w:rPr/>
              <w:t>TOTALE</w:t>
            </w:r>
          </w:p>
        </w:tc>
      </w:tr>
      <w:tr>
        <w:trPr/>
        <w:tc>
          <w:tcPr>
            <w:tcW w:w="2310"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center"/>
              <w:rPr>
                <w:b/>
                <w:b/>
              </w:rPr>
            </w:pPr>
            <w:r>
              <w:rPr>
                <w:b/>
              </w:rPr>
              <w:t>n° 15</w:t>
            </w:r>
          </w:p>
        </w:tc>
        <w:tc>
          <w:tcPr>
            <w:tcW w:w="2310"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b/>
                <w:b/>
              </w:rPr>
            </w:pPr>
            <w:r>
              <w:rPr>
                <w:b/>
              </w:rPr>
              <w:t>Occhiali da sole</w:t>
            </w:r>
          </w:p>
        </w:tc>
        <w:tc>
          <w:tcPr>
            <w:tcW w:w="2311" w:type="dxa"/>
            <w:gridSpan w:val="2"/>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right"/>
              <w:rPr>
                <w:b/>
                <w:b/>
              </w:rPr>
            </w:pPr>
            <w:r>
              <w:rPr>
                <w:b/>
              </w:rPr>
              <w:t>12,00</w:t>
            </w:r>
          </w:p>
        </w:tc>
        <w:tc>
          <w:tcPr>
            <w:tcW w:w="2310"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right"/>
              <w:rPr>
                <w:b/>
                <w:b/>
              </w:rPr>
            </w:pPr>
            <w:r>
              <w:rPr>
                <w:b/>
              </w:rPr>
              <w:t>180,00</w:t>
            </w:r>
          </w:p>
        </w:tc>
      </w:tr>
      <w:tr>
        <w:trPr/>
        <w:tc>
          <w:tcPr>
            <w:tcW w:w="2310"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center"/>
              <w:rPr>
                <w:b/>
                <w:b/>
              </w:rPr>
            </w:pPr>
            <w:r>
              <w:rPr>
                <w:b/>
              </w:rPr>
              <w:t>n° 30</w:t>
            </w:r>
          </w:p>
        </w:tc>
        <w:tc>
          <w:tcPr>
            <w:tcW w:w="2310"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b/>
                <w:b/>
              </w:rPr>
            </w:pPr>
            <w:r>
              <w:rPr>
                <w:b/>
              </w:rPr>
              <w:t>Lenti aggiuntive</w:t>
            </w:r>
          </w:p>
        </w:tc>
        <w:tc>
          <w:tcPr>
            <w:tcW w:w="2311" w:type="dxa"/>
            <w:gridSpan w:val="2"/>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right"/>
              <w:rPr>
                <w:b/>
                <w:b/>
              </w:rPr>
            </w:pPr>
            <w:r>
              <w:rPr>
                <w:b/>
              </w:rPr>
              <w:t>9,00</w:t>
            </w:r>
          </w:p>
        </w:tc>
        <w:tc>
          <w:tcPr>
            <w:tcW w:w="2310"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right"/>
              <w:rPr>
                <w:b/>
                <w:b/>
              </w:rPr>
            </w:pPr>
            <w:r>
              <w:rPr>
                <w:b/>
              </w:rPr>
              <w:t>270,00</w:t>
            </w:r>
          </w:p>
        </w:tc>
      </w:tr>
      <w:tr>
        <w:trPr/>
        <w:tc>
          <w:tcPr>
            <w:tcW w:w="2310"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b/>
                <w:b/>
              </w:rPr>
            </w:pPr>
            <w:r>
              <w:rPr>
                <w:b/>
              </w:rPr>
            </w:r>
          </w:p>
        </w:tc>
        <w:tc>
          <w:tcPr>
            <w:tcW w:w="2310"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b/>
                <w:b/>
              </w:rPr>
            </w:pPr>
            <w:r>
              <w:rPr>
                <w:b/>
              </w:rPr>
            </w:r>
          </w:p>
        </w:tc>
        <w:tc>
          <w:tcPr>
            <w:tcW w:w="2311" w:type="dxa"/>
            <w:gridSpan w:val="2"/>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b/>
                <w:b/>
              </w:rPr>
            </w:pPr>
            <w:r>
              <w:rPr>
                <w:b/>
              </w:rPr>
            </w:r>
          </w:p>
        </w:tc>
        <w:tc>
          <w:tcPr>
            <w:tcW w:w="2310"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right"/>
              <w:rPr>
                <w:b/>
                <w:b/>
              </w:rPr>
            </w:pPr>
            <w:r>
              <w:rPr>
                <w:b/>
              </w:rPr>
              <w:t>450,00</w:t>
            </w:r>
          </w:p>
        </w:tc>
      </w:tr>
      <w:tr>
        <w:trPr/>
        <w:tc>
          <w:tcPr>
            <w:tcW w:w="2310"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b/>
                <w:b/>
              </w:rPr>
            </w:pPr>
            <w:r>
              <w:rPr>
                <w:b/>
              </w:rPr>
            </w:r>
          </w:p>
        </w:tc>
        <w:tc>
          <w:tcPr>
            <w:tcW w:w="2310"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b/>
                <w:b/>
              </w:rPr>
            </w:pPr>
            <w:r>
              <w:rPr>
                <w:b/>
              </w:rPr>
              <w:t>Spese di trasporto documentate</w:t>
            </w:r>
          </w:p>
        </w:tc>
        <w:tc>
          <w:tcPr>
            <w:tcW w:w="2311" w:type="dxa"/>
            <w:gridSpan w:val="2"/>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b/>
                <w:b/>
              </w:rPr>
            </w:pPr>
            <w:r>
              <w:rPr>
                <w:b/>
              </w:rPr>
            </w:r>
          </w:p>
        </w:tc>
        <w:tc>
          <w:tcPr>
            <w:tcW w:w="2310"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right"/>
              <w:rPr>
                <w:b/>
                <w:b/>
              </w:rPr>
            </w:pPr>
            <w:r>
              <w:rPr>
                <w:b/>
              </w:rPr>
              <w:t>61,00</w:t>
            </w:r>
          </w:p>
        </w:tc>
      </w:tr>
      <w:tr>
        <w:trPr/>
        <w:tc>
          <w:tcPr>
            <w:tcW w:w="2310"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b/>
                <w:b/>
              </w:rPr>
            </w:pPr>
            <w:r>
              <w:rPr>
                <w:b/>
              </w:rPr>
            </w:r>
          </w:p>
        </w:tc>
        <w:tc>
          <w:tcPr>
            <w:tcW w:w="2310"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b/>
                <w:b/>
              </w:rPr>
            </w:pPr>
            <w:r>
              <w:rPr>
                <w:b/>
              </w:rPr>
              <w:t>Imponibile Iva</w:t>
            </w:r>
          </w:p>
        </w:tc>
        <w:tc>
          <w:tcPr>
            <w:tcW w:w="2311" w:type="dxa"/>
            <w:gridSpan w:val="2"/>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b/>
                <w:b/>
              </w:rPr>
            </w:pPr>
            <w:r>
              <w:rPr>
                <w:b/>
              </w:rPr>
            </w:r>
          </w:p>
        </w:tc>
        <w:tc>
          <w:tcPr>
            <w:tcW w:w="2310"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right"/>
              <w:rPr>
                <w:b/>
                <w:b/>
              </w:rPr>
            </w:pPr>
            <w:r>
              <w:rPr>
                <w:b/>
              </w:rPr>
              <w:t>511,00</w:t>
            </w:r>
          </w:p>
        </w:tc>
      </w:tr>
      <w:tr>
        <w:trPr/>
        <w:tc>
          <w:tcPr>
            <w:tcW w:w="2310"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b/>
                <w:b/>
              </w:rPr>
            </w:pPr>
            <w:r>
              <w:rPr>
                <w:b/>
              </w:rPr>
            </w:r>
          </w:p>
        </w:tc>
        <w:tc>
          <w:tcPr>
            <w:tcW w:w="2310"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b/>
                <w:b/>
              </w:rPr>
            </w:pPr>
            <w:r>
              <w:rPr>
                <w:b/>
              </w:rPr>
              <w:t>Iva 22%</w:t>
            </w:r>
          </w:p>
        </w:tc>
        <w:tc>
          <w:tcPr>
            <w:tcW w:w="2311" w:type="dxa"/>
            <w:gridSpan w:val="2"/>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b/>
                <w:b/>
              </w:rPr>
            </w:pPr>
            <w:r>
              <w:rPr>
                <w:b/>
              </w:rPr>
            </w:r>
          </w:p>
        </w:tc>
        <w:tc>
          <w:tcPr>
            <w:tcW w:w="2310"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right"/>
              <w:rPr>
                <w:b/>
                <w:b/>
              </w:rPr>
            </w:pPr>
            <w:r>
              <w:rPr>
                <w:b/>
              </w:rPr>
              <w:t>112,42</w:t>
            </w:r>
          </w:p>
        </w:tc>
      </w:tr>
      <w:tr>
        <w:trPr/>
        <w:tc>
          <w:tcPr>
            <w:tcW w:w="2310"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b/>
                <w:b/>
              </w:rPr>
            </w:pPr>
            <w:r>
              <w:rPr>
                <w:b/>
              </w:rPr>
            </w:r>
          </w:p>
        </w:tc>
        <w:tc>
          <w:tcPr>
            <w:tcW w:w="2310"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b/>
                <w:b/>
              </w:rPr>
            </w:pPr>
            <w:r>
              <w:rPr>
                <w:b/>
              </w:rPr>
            </w:r>
          </w:p>
        </w:tc>
        <w:tc>
          <w:tcPr>
            <w:tcW w:w="2311" w:type="dxa"/>
            <w:gridSpan w:val="2"/>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b/>
                <w:b/>
              </w:rPr>
            </w:pPr>
            <w:r>
              <w:rPr>
                <w:b/>
              </w:rPr>
            </w:r>
          </w:p>
        </w:tc>
        <w:tc>
          <w:tcPr>
            <w:tcW w:w="2310"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right"/>
              <w:rPr>
                <w:b/>
                <w:b/>
              </w:rPr>
            </w:pPr>
            <w:r>
              <w:rPr>
                <w:b/>
              </w:rPr>
              <w:t>623,42</w:t>
            </w:r>
          </w:p>
        </w:tc>
      </w:tr>
      <w:tr>
        <w:trPr/>
        <w:tc>
          <w:tcPr>
            <w:tcW w:w="2310"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b/>
                <w:b/>
              </w:rPr>
            </w:pPr>
            <w:r>
              <w:rPr>
                <w:b/>
              </w:rPr>
            </w:r>
          </w:p>
        </w:tc>
        <w:tc>
          <w:tcPr>
            <w:tcW w:w="2310"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b/>
                <w:b/>
              </w:rPr>
            </w:pPr>
            <w:r>
              <w:rPr>
                <w:b/>
              </w:rPr>
              <w:t>Sconto incondizionato 5%</w:t>
            </w:r>
          </w:p>
        </w:tc>
        <w:tc>
          <w:tcPr>
            <w:tcW w:w="2311" w:type="dxa"/>
            <w:gridSpan w:val="2"/>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b/>
                <w:b/>
              </w:rPr>
            </w:pPr>
            <w:r>
              <w:rPr>
                <w:b/>
              </w:rPr>
            </w:r>
          </w:p>
        </w:tc>
        <w:tc>
          <w:tcPr>
            <w:tcW w:w="2310"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right"/>
              <w:rPr>
                <w:b/>
                <w:b/>
              </w:rPr>
            </w:pPr>
            <w:r>
              <w:rPr>
                <w:b/>
              </w:rPr>
              <w:t>31,17</w:t>
            </w:r>
          </w:p>
        </w:tc>
      </w:tr>
      <w:tr>
        <w:trPr/>
        <w:tc>
          <w:tcPr>
            <w:tcW w:w="4620" w:type="dxa"/>
            <w:gridSpan w:val="2"/>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pPr>
            <w:r>
              <w:rPr/>
            </w:r>
          </w:p>
        </w:tc>
        <w:tc>
          <w:tcPr>
            <w:tcW w:w="2310"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center"/>
              <w:rPr>
                <w:b/>
                <w:b/>
              </w:rPr>
            </w:pPr>
            <w:r>
              <w:rPr>
                <w:b/>
              </w:rPr>
              <w:t>TOTALE FATTURA</w:t>
            </w:r>
          </w:p>
        </w:tc>
        <w:tc>
          <w:tcPr>
            <w:tcW w:w="2311" w:type="dxa"/>
            <w:gridSpan w:val="2"/>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right"/>
              <w:rPr>
                <w:b/>
                <w:b/>
              </w:rPr>
            </w:pPr>
            <w:r>
              <w:rPr>
                <w:b/>
              </w:rPr>
              <w:t>592,25</w:t>
            </w:r>
          </w:p>
        </w:tc>
      </w:tr>
    </w:tbl>
    <w:p>
      <w:pPr>
        <w:pStyle w:val="BoxText"/>
        <w:bidi w:val="0"/>
        <w:jc w:val="left"/>
        <w:rPr>
          <w:sz w:val="24"/>
          <w:szCs w:val="24"/>
          <w:lang w:val="it-IT"/>
        </w:rPr>
      </w:pPr>
      <w:r>
        <w:rPr>
          <w:sz w:val="24"/>
          <w:szCs w:val="24"/>
          <w:lang w:val="it-IT"/>
        </w:rPr>
        <w:t xml:space="preserve">Assegna </w:t>
      </w:r>
      <w:r>
        <w:rPr>
          <w:b/>
          <w:sz w:val="24"/>
          <w:szCs w:val="24"/>
          <w:lang w:val="it-IT"/>
        </w:rPr>
        <w:t>5 punti</w:t>
      </w:r>
      <w:r>
        <w:rPr>
          <w:sz w:val="24"/>
          <w:szCs w:val="24"/>
          <w:lang w:val="it-IT"/>
        </w:rPr>
        <w:t xml:space="preserve"> se l’esercizio è corretto</w:t>
      </w:r>
    </w:p>
    <w:p>
      <w:pPr>
        <w:pStyle w:val="BoxText"/>
        <w:bidi w:val="0"/>
        <w:jc w:val="right"/>
        <w:rPr>
          <w:b/>
          <w:b/>
          <w:sz w:val="24"/>
          <w:szCs w:val="24"/>
          <w:lang w:val="it-IT"/>
        </w:rPr>
      </w:pPr>
      <w:r>
        <w:rPr>
          <w:b/>
          <w:sz w:val="24"/>
          <w:szCs w:val="24"/>
          <w:lang w:val="en-GB"/>
        </w:rPr>
        <w:t xml:space="preserve">Punti ottenuti </w:t>
      </w:r>
      <w:r>
        <w:rPr>
          <w:rStyle w:val="Charoverride14"/>
          <w:b/>
          <w:sz w:val="24"/>
          <w:szCs w:val="24"/>
          <w:lang w:val="en-GB"/>
        </w:rPr>
        <w:t>..........</w:t>
      </w:r>
      <w:r>
        <w:rPr>
          <w:b/>
          <w:sz w:val="24"/>
          <w:szCs w:val="24"/>
          <w:lang w:val="en-GB"/>
        </w:rPr>
        <w:t xml:space="preserve"> / 5</w:t>
      </w:r>
    </w:p>
    <w:p>
      <w:pPr>
        <w:pStyle w:val="Elenco"/>
        <w:bidi w:val="0"/>
        <w:ind w:left="0" w:hanging="0"/>
        <w:jc w:val="left"/>
        <w:rPr>
          <w:b/>
          <w:b/>
        </w:rPr>
      </w:pPr>
      <w:r>
        <w:rPr>
          <w:b/>
        </w:rPr>
      </w:r>
    </w:p>
    <w:p>
      <w:pPr>
        <w:pStyle w:val="Normal"/>
        <w:bidi w:val="0"/>
        <w:jc w:val="left"/>
        <w:rPr>
          <w:rFonts w:ascii="Times New Roman" w:hAnsi="Times New Roman"/>
          <w:b/>
          <w:b/>
          <w:sz w:val="24"/>
        </w:rPr>
      </w:pPr>
      <w:r>
        <w:rPr>
          <w:rFonts w:ascii="Times New Roman" w:hAnsi="Times New Roman"/>
          <w:b/>
          <w:sz w:val="24"/>
        </w:rPr>
        <w:t>9.</w:t>
        <w:tab/>
        <w:t>La tabella per calcolare il totale della fattura n° 96,emessa il 15 marzo dalla ditta Bianchini e Corsi sulla ditta Verri, si presenta come segue</w:t>
      </w:r>
    </w:p>
    <w:tbl>
      <w:tblPr>
        <w:tblW w:w="9242" w:type="dxa"/>
        <w:jc w:val="left"/>
        <w:tblInd w:w="-113" w:type="dxa"/>
        <w:tblLayout w:type="fixed"/>
        <w:tblCellMar>
          <w:top w:w="0" w:type="dxa"/>
          <w:left w:w="108" w:type="dxa"/>
          <w:bottom w:w="0" w:type="dxa"/>
          <w:right w:w="108" w:type="dxa"/>
        </w:tblCellMar>
        <w:tblLook w:val="04a0"/>
      </w:tblPr>
      <w:tblGrid>
        <w:gridCol w:w="2310"/>
        <w:gridCol w:w="2310"/>
        <w:gridCol w:w="2311"/>
        <w:gridCol w:w="2310"/>
      </w:tblGrid>
      <w:tr>
        <w:trPr/>
        <w:tc>
          <w:tcPr>
            <w:tcW w:w="2310" w:type="dxa"/>
            <w:tcBorders>
              <w:top w:val="single" w:sz="4" w:space="0" w:color="000000"/>
              <w:left w:val="single" w:sz="4" w:space="0" w:color="000000"/>
              <w:bottom w:val="single" w:sz="4" w:space="0" w:color="000000"/>
              <w:right w:val="single" w:sz="4" w:space="0" w:color="000000"/>
            </w:tcBorders>
          </w:tcPr>
          <w:p>
            <w:pPr>
              <w:pStyle w:val="TableHead"/>
              <w:widowControl w:val="false"/>
              <w:bidi w:val="0"/>
              <w:spacing w:before="0" w:after="60"/>
              <w:jc w:val="center"/>
              <w:rPr/>
            </w:pPr>
            <w:r>
              <w:rPr/>
              <w:t>QUANTITÀ</w:t>
            </w:r>
          </w:p>
        </w:tc>
        <w:tc>
          <w:tcPr>
            <w:tcW w:w="2310" w:type="dxa"/>
            <w:tcBorders>
              <w:top w:val="single" w:sz="4" w:space="0" w:color="000000"/>
              <w:left w:val="single" w:sz="4" w:space="0" w:color="000000"/>
              <w:bottom w:val="single" w:sz="4" w:space="0" w:color="000000"/>
              <w:right w:val="single" w:sz="4" w:space="0" w:color="000000"/>
            </w:tcBorders>
          </w:tcPr>
          <w:p>
            <w:pPr>
              <w:pStyle w:val="TableHead"/>
              <w:widowControl w:val="false"/>
              <w:bidi w:val="0"/>
              <w:spacing w:before="0" w:after="60"/>
              <w:jc w:val="center"/>
              <w:rPr/>
            </w:pPr>
            <w:r>
              <w:rPr/>
              <w:t>DESCRIZIONE</w:t>
            </w:r>
          </w:p>
        </w:tc>
        <w:tc>
          <w:tcPr>
            <w:tcW w:w="2311" w:type="dxa"/>
            <w:tcBorders>
              <w:top w:val="single" w:sz="4" w:space="0" w:color="000000"/>
              <w:left w:val="single" w:sz="4" w:space="0" w:color="000000"/>
              <w:bottom w:val="single" w:sz="4" w:space="0" w:color="000000"/>
              <w:right w:val="single" w:sz="4" w:space="0" w:color="000000"/>
            </w:tcBorders>
          </w:tcPr>
          <w:p>
            <w:pPr>
              <w:pStyle w:val="TableHead"/>
              <w:widowControl w:val="false"/>
              <w:bidi w:val="0"/>
              <w:spacing w:before="0" w:after="60"/>
              <w:jc w:val="center"/>
              <w:rPr/>
            </w:pPr>
            <w:r>
              <w:rPr/>
              <w:t>PREZZI UNITARI</w:t>
            </w:r>
          </w:p>
        </w:tc>
        <w:tc>
          <w:tcPr>
            <w:tcW w:w="2310" w:type="dxa"/>
            <w:tcBorders>
              <w:top w:val="single" w:sz="4" w:space="0" w:color="000000"/>
              <w:left w:val="single" w:sz="4" w:space="0" w:color="000000"/>
              <w:bottom w:val="single" w:sz="4" w:space="0" w:color="000000"/>
              <w:right w:val="single" w:sz="4" w:space="0" w:color="000000"/>
            </w:tcBorders>
          </w:tcPr>
          <w:p>
            <w:pPr>
              <w:pStyle w:val="TableHead"/>
              <w:widowControl w:val="false"/>
              <w:bidi w:val="0"/>
              <w:spacing w:before="0" w:after="60"/>
              <w:jc w:val="center"/>
              <w:rPr/>
            </w:pPr>
            <w:r>
              <w:rPr/>
              <w:t>TOTALE</w:t>
            </w:r>
          </w:p>
        </w:tc>
      </w:tr>
      <w:tr>
        <w:trPr/>
        <w:tc>
          <w:tcPr>
            <w:tcW w:w="2310"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center"/>
              <w:rPr>
                <w:b/>
                <w:b/>
              </w:rPr>
            </w:pPr>
            <w:r>
              <w:rPr>
                <w:b/>
              </w:rPr>
              <w:t>n° 1.000</w:t>
            </w:r>
          </w:p>
        </w:tc>
        <w:tc>
          <w:tcPr>
            <w:tcW w:w="2310"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b/>
                <w:b/>
              </w:rPr>
            </w:pPr>
            <w:r>
              <w:rPr>
                <w:b/>
              </w:rPr>
              <w:t>Componenti elettronici XZ 30</w:t>
            </w:r>
          </w:p>
        </w:tc>
        <w:tc>
          <w:tcPr>
            <w:tcW w:w="2311"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b/>
                <w:b/>
              </w:rPr>
            </w:pPr>
            <w:r>
              <w:rPr>
                <w:b/>
              </w:rPr>
              <w:t>e. …………………</w:t>
            </w:r>
          </w:p>
        </w:tc>
        <w:tc>
          <w:tcPr>
            <w:tcW w:w="2310"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right"/>
              <w:rPr>
                <w:b/>
                <w:b/>
              </w:rPr>
            </w:pPr>
            <w:r>
              <w:rPr>
                <w:b/>
              </w:rPr>
              <w:t>d. …………………</w:t>
            </w:r>
          </w:p>
        </w:tc>
      </w:tr>
      <w:tr>
        <w:trPr/>
        <w:tc>
          <w:tcPr>
            <w:tcW w:w="2310"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b/>
                <w:b/>
              </w:rPr>
            </w:pPr>
            <w:r>
              <w:rPr>
                <w:b/>
              </w:rPr>
            </w:r>
          </w:p>
        </w:tc>
        <w:tc>
          <w:tcPr>
            <w:tcW w:w="2310"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b/>
                <w:b/>
              </w:rPr>
            </w:pPr>
            <w:r>
              <w:rPr>
                <w:b/>
              </w:rPr>
              <w:t>Spese non documentate</w:t>
            </w:r>
          </w:p>
        </w:tc>
        <w:tc>
          <w:tcPr>
            <w:tcW w:w="2311"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b/>
                <w:b/>
              </w:rPr>
            </w:pPr>
            <w:r>
              <w:rPr>
                <w:b/>
              </w:rPr>
            </w:r>
          </w:p>
        </w:tc>
        <w:tc>
          <w:tcPr>
            <w:tcW w:w="2310"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right"/>
              <w:rPr>
                <w:b/>
                <w:b/>
              </w:rPr>
            </w:pPr>
            <w:r>
              <w:rPr>
                <w:b/>
              </w:rPr>
              <w:t>62,50</w:t>
            </w:r>
          </w:p>
        </w:tc>
      </w:tr>
      <w:tr>
        <w:trPr/>
        <w:tc>
          <w:tcPr>
            <w:tcW w:w="2310"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b/>
                <w:b/>
              </w:rPr>
            </w:pPr>
            <w:r>
              <w:rPr>
                <w:b/>
              </w:rPr>
            </w:r>
          </w:p>
        </w:tc>
        <w:tc>
          <w:tcPr>
            <w:tcW w:w="2310"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b/>
                <w:b/>
              </w:rPr>
            </w:pPr>
            <w:r>
              <w:rPr>
                <w:b/>
              </w:rPr>
              <w:t>Imponibile Iva</w:t>
            </w:r>
          </w:p>
        </w:tc>
        <w:tc>
          <w:tcPr>
            <w:tcW w:w="2311"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b/>
                <w:b/>
              </w:rPr>
            </w:pPr>
            <w:r>
              <w:rPr>
                <w:b/>
              </w:rPr>
            </w:r>
          </w:p>
        </w:tc>
        <w:tc>
          <w:tcPr>
            <w:tcW w:w="2310"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right"/>
              <w:rPr>
                <w:b/>
                <w:b/>
              </w:rPr>
            </w:pPr>
            <w:r>
              <w:rPr>
                <w:b/>
              </w:rPr>
              <w:t>c. …………………</w:t>
            </w:r>
          </w:p>
        </w:tc>
      </w:tr>
      <w:tr>
        <w:trPr/>
        <w:tc>
          <w:tcPr>
            <w:tcW w:w="2310"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b/>
                <w:b/>
              </w:rPr>
            </w:pPr>
            <w:r>
              <w:rPr>
                <w:b/>
              </w:rPr>
            </w:r>
          </w:p>
        </w:tc>
        <w:tc>
          <w:tcPr>
            <w:tcW w:w="2310"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b/>
                <w:b/>
              </w:rPr>
            </w:pPr>
            <w:r>
              <w:rPr>
                <w:b/>
              </w:rPr>
              <w:t>Iva 22%</w:t>
            </w:r>
          </w:p>
        </w:tc>
        <w:tc>
          <w:tcPr>
            <w:tcW w:w="2311"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b/>
                <w:b/>
              </w:rPr>
            </w:pPr>
            <w:r>
              <w:rPr>
                <w:b/>
              </w:rPr>
            </w:r>
          </w:p>
        </w:tc>
        <w:tc>
          <w:tcPr>
            <w:tcW w:w="2310"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right"/>
              <w:rPr>
                <w:b/>
                <w:b/>
              </w:rPr>
            </w:pPr>
            <w:r>
              <w:rPr>
                <w:b/>
              </w:rPr>
              <w:t>b. …………………</w:t>
            </w:r>
          </w:p>
        </w:tc>
      </w:tr>
      <w:tr>
        <w:trPr/>
        <w:tc>
          <w:tcPr>
            <w:tcW w:w="2310"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b/>
                <w:b/>
              </w:rPr>
            </w:pPr>
            <w:r>
              <w:rPr>
                <w:b/>
              </w:rPr>
            </w:r>
          </w:p>
        </w:tc>
        <w:tc>
          <w:tcPr>
            <w:tcW w:w="2310"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b/>
                <w:b/>
              </w:rPr>
            </w:pPr>
            <w:r>
              <w:rPr>
                <w:b/>
              </w:rPr>
            </w:r>
          </w:p>
        </w:tc>
        <w:tc>
          <w:tcPr>
            <w:tcW w:w="2311"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b/>
                <w:b/>
              </w:rPr>
            </w:pPr>
            <w:r>
              <w:rPr>
                <w:b/>
              </w:rPr>
            </w:r>
          </w:p>
        </w:tc>
        <w:tc>
          <w:tcPr>
            <w:tcW w:w="2310"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right"/>
              <w:rPr>
                <w:b/>
                <w:b/>
              </w:rPr>
            </w:pPr>
            <w:r>
              <w:rPr>
                <w:b/>
              </w:rPr>
              <w:t>a. …………………</w:t>
            </w:r>
          </w:p>
        </w:tc>
      </w:tr>
      <w:tr>
        <w:trPr/>
        <w:tc>
          <w:tcPr>
            <w:tcW w:w="2310"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b/>
                <w:b/>
              </w:rPr>
            </w:pPr>
            <w:r>
              <w:rPr>
                <w:b/>
              </w:rPr>
            </w:r>
          </w:p>
        </w:tc>
        <w:tc>
          <w:tcPr>
            <w:tcW w:w="2310"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b/>
                <w:b/>
              </w:rPr>
            </w:pPr>
            <w:r>
              <w:rPr>
                <w:b/>
              </w:rPr>
              <w:t>Spese documentate</w:t>
            </w:r>
          </w:p>
        </w:tc>
        <w:tc>
          <w:tcPr>
            <w:tcW w:w="2311"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b/>
                <w:b/>
              </w:rPr>
            </w:pPr>
            <w:r>
              <w:rPr>
                <w:b/>
              </w:rPr>
            </w:r>
          </w:p>
        </w:tc>
        <w:tc>
          <w:tcPr>
            <w:tcW w:w="2310"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right"/>
              <w:rPr>
                <w:b/>
                <w:b/>
              </w:rPr>
            </w:pPr>
            <w:r>
              <w:rPr>
                <w:b/>
              </w:rPr>
              <w:t>115,00</w:t>
            </w:r>
          </w:p>
        </w:tc>
      </w:tr>
      <w:tr>
        <w:trPr/>
        <w:tc>
          <w:tcPr>
            <w:tcW w:w="2310"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pPr>
            <w:r>
              <w:rPr/>
            </w:r>
          </w:p>
        </w:tc>
        <w:tc>
          <w:tcPr>
            <w:tcW w:w="2310"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pPr>
            <w:r>
              <w:rPr/>
            </w:r>
          </w:p>
        </w:tc>
        <w:tc>
          <w:tcPr>
            <w:tcW w:w="2311"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b/>
                <w:b/>
              </w:rPr>
            </w:pPr>
            <w:r>
              <w:rPr>
                <w:b/>
              </w:rPr>
              <w:t>TOTALE FATTURA</w:t>
            </w:r>
          </w:p>
        </w:tc>
        <w:tc>
          <w:tcPr>
            <w:tcW w:w="2310"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right"/>
              <w:rPr>
                <w:b/>
                <w:b/>
              </w:rPr>
            </w:pPr>
            <w:r>
              <w:rPr>
                <w:b/>
              </w:rPr>
              <w:t>8.365,25</w:t>
            </w:r>
          </w:p>
        </w:tc>
      </w:tr>
    </w:tbl>
    <w:p>
      <w:pPr>
        <w:pStyle w:val="Para"/>
        <w:bidi w:val="0"/>
        <w:jc w:val="left"/>
        <w:rPr>
          <w:b/>
          <w:b/>
        </w:rPr>
      </w:pPr>
      <w:r>
        <w:rPr>
          <w:b/>
        </w:rPr>
        <w:t>Il prezzo unitario include un guadagno del 20% calcolato sul ricavo di vendita. Tale guadagno viene ripartito fra i due soci in proporzione alle somme impiegate per l’acquisto: Bianchini 2.800 euro e Corsi il resto.</w:t>
      </w:r>
    </w:p>
    <w:p>
      <w:pPr>
        <w:pStyle w:val="Para"/>
        <w:bidi w:val="0"/>
        <w:jc w:val="left"/>
        <w:rPr>
          <w:b/>
          <w:b/>
        </w:rPr>
      </w:pPr>
      <w:r>
        <w:rPr>
          <w:b/>
        </w:rPr>
        <w:t>Dopo aver completato la tabella</w:t>
      </w:r>
      <w:bookmarkStart w:id="0" w:name="_GoBack"/>
      <w:bookmarkEnd w:id="0"/>
      <w:r>
        <w:rPr>
          <w:b/>
        </w:rPr>
        <w:t>, determina</w:t>
      </w:r>
    </w:p>
    <w:p>
      <w:pPr>
        <w:pStyle w:val="Elenco"/>
        <w:numPr>
          <w:ilvl w:val="0"/>
          <w:numId w:val="32"/>
        </w:numPr>
        <w:tabs>
          <w:tab w:val="clear" w:pos="709"/>
          <w:tab w:val="left" w:pos="142" w:leader="none"/>
          <w:tab w:val="left" w:pos="284" w:leader="none"/>
          <w:tab w:val="left" w:pos="567" w:leader="none"/>
        </w:tabs>
        <w:bidi w:val="0"/>
        <w:ind w:left="0" w:hanging="11"/>
        <w:jc w:val="left"/>
        <w:rPr/>
      </w:pPr>
      <w:r>
        <w:rPr>
          <w:lang w:val="en-GB"/>
        </w:rPr>
        <w:t>il costo della merce venduta</w:t>
      </w:r>
    </w:p>
    <w:p>
      <w:pPr>
        <w:pStyle w:val="Elenco"/>
        <w:numPr>
          <w:ilvl w:val="0"/>
          <w:numId w:val="32"/>
        </w:numPr>
        <w:tabs>
          <w:tab w:val="clear" w:pos="709"/>
          <w:tab w:val="left" w:pos="142" w:leader="none"/>
          <w:tab w:val="left" w:pos="284" w:leader="none"/>
          <w:tab w:val="left" w:pos="567" w:leader="none"/>
        </w:tabs>
        <w:bidi w:val="0"/>
        <w:ind w:left="0" w:hanging="11"/>
        <w:jc w:val="left"/>
        <w:rPr/>
      </w:pPr>
      <w:r>
        <w:rPr>
          <w:lang w:val="en-GB"/>
        </w:rPr>
        <w:t>il guadagno conseguito</w:t>
      </w:r>
    </w:p>
    <w:p>
      <w:pPr>
        <w:pStyle w:val="Elenco"/>
        <w:numPr>
          <w:ilvl w:val="0"/>
          <w:numId w:val="32"/>
        </w:numPr>
        <w:tabs>
          <w:tab w:val="clear" w:pos="709"/>
          <w:tab w:val="left" w:pos="142" w:leader="none"/>
          <w:tab w:val="left" w:pos="284" w:leader="none"/>
          <w:tab w:val="left" w:pos="567" w:leader="none"/>
        </w:tabs>
        <w:bidi w:val="0"/>
        <w:ind w:left="0" w:hanging="11"/>
        <w:jc w:val="left"/>
        <w:rPr/>
      </w:pPr>
      <w:r>
        <w:rPr/>
        <w:t>le quote di guadagno spettanti ai soci</w:t>
      </w:r>
    </w:p>
    <w:p>
      <w:pPr>
        <w:pStyle w:val="BoxText"/>
        <w:bidi w:val="0"/>
        <w:jc w:val="left"/>
        <w:rPr>
          <w:sz w:val="24"/>
          <w:szCs w:val="24"/>
          <w:lang w:val="it-IT"/>
        </w:rPr>
      </w:pPr>
      <w:r>
        <w:rPr>
          <w:sz w:val="24"/>
          <w:szCs w:val="24"/>
          <w:lang w:val="it-IT"/>
        </w:rPr>
        <w:t xml:space="preserve">Assegna </w:t>
      </w:r>
      <w:r>
        <w:rPr>
          <w:b/>
          <w:sz w:val="24"/>
          <w:szCs w:val="24"/>
          <w:lang w:val="it-IT"/>
        </w:rPr>
        <w:t>3 punti</w:t>
      </w:r>
      <w:r>
        <w:rPr>
          <w:sz w:val="24"/>
          <w:szCs w:val="24"/>
          <w:lang w:val="it-IT"/>
        </w:rPr>
        <w:t xml:space="preserve"> per il corretto completamento della fattura; </w:t>
      </w:r>
      <w:r>
        <w:rPr>
          <w:b/>
          <w:sz w:val="24"/>
          <w:szCs w:val="24"/>
          <w:lang w:val="it-IT"/>
        </w:rPr>
        <w:t>1,50 punti</w:t>
      </w:r>
      <w:r>
        <w:rPr>
          <w:sz w:val="24"/>
          <w:szCs w:val="24"/>
          <w:lang w:val="it-IT"/>
        </w:rPr>
        <w:t xml:space="preserve"> per il quesito </w:t>
      </w:r>
      <w:r>
        <w:rPr>
          <w:b/>
          <w:sz w:val="24"/>
          <w:szCs w:val="24"/>
          <w:lang w:val="it-IT"/>
        </w:rPr>
        <w:t>a 0,50 punti</w:t>
      </w:r>
      <w:r>
        <w:rPr>
          <w:sz w:val="24"/>
          <w:szCs w:val="24"/>
          <w:lang w:val="it-IT"/>
        </w:rPr>
        <w:t xml:space="preserve"> per il quesito </w:t>
      </w:r>
      <w:r>
        <w:rPr>
          <w:b/>
          <w:sz w:val="24"/>
          <w:szCs w:val="24"/>
          <w:lang w:val="it-IT"/>
        </w:rPr>
        <w:t>b</w:t>
      </w:r>
      <w:r>
        <w:rPr>
          <w:sz w:val="24"/>
          <w:szCs w:val="24"/>
          <w:lang w:val="it-IT"/>
        </w:rPr>
        <w:t xml:space="preserve"> e </w:t>
      </w:r>
      <w:r>
        <w:rPr>
          <w:b/>
          <w:sz w:val="24"/>
          <w:szCs w:val="24"/>
          <w:lang w:val="it-IT"/>
        </w:rPr>
        <w:t>2 punti</w:t>
      </w:r>
      <w:r>
        <w:rPr>
          <w:sz w:val="24"/>
          <w:szCs w:val="24"/>
          <w:lang w:val="it-IT"/>
        </w:rPr>
        <w:t xml:space="preserve"> per il quesito </w:t>
      </w:r>
      <w:r>
        <w:rPr>
          <w:b/>
          <w:sz w:val="24"/>
          <w:szCs w:val="24"/>
          <w:lang w:val="it-IT"/>
        </w:rPr>
        <w:t>c.</w:t>
      </w:r>
    </w:p>
    <w:p>
      <w:pPr>
        <w:pStyle w:val="BoxText"/>
        <w:bidi w:val="0"/>
        <w:jc w:val="right"/>
        <w:rPr>
          <w:b/>
          <w:b/>
          <w:sz w:val="24"/>
          <w:szCs w:val="24"/>
          <w:lang w:val="it-IT"/>
        </w:rPr>
      </w:pPr>
      <w:r>
        <w:rPr>
          <w:b/>
          <w:sz w:val="24"/>
          <w:szCs w:val="24"/>
          <w:lang w:val="it-IT"/>
        </w:rPr>
        <w:t xml:space="preserve">Punti ottenuti </w:t>
      </w:r>
      <w:r>
        <w:rPr>
          <w:rStyle w:val="Charoverride14"/>
          <w:b/>
          <w:sz w:val="24"/>
          <w:szCs w:val="24"/>
          <w:lang w:val="it-IT"/>
        </w:rPr>
        <w:t>..........</w:t>
      </w:r>
      <w:r>
        <w:rPr>
          <w:b/>
          <w:sz w:val="24"/>
          <w:szCs w:val="24"/>
          <w:lang w:val="it-IT"/>
        </w:rPr>
        <w:t xml:space="preserve"> / 7</w:t>
      </w:r>
    </w:p>
    <w:p>
      <w:pPr>
        <w:pStyle w:val="Para"/>
        <w:bidi w:val="0"/>
        <w:jc w:val="left"/>
        <w:rPr/>
      </w:pPr>
      <w:r>
        <w:rPr>
          <w:rFonts w:eastAsia="Wingdings" w:cs="Wingdings" w:ascii="Wingdings" w:hAnsi="Wingdings"/>
          <w:szCs w:val="24"/>
          <w:lang w:val="en-GB"/>
        </w:rPr>
        <w:t></w:t>
      </w:r>
      <w:r>
        <w:rPr>
          <w:b/>
          <w:sz w:val="28"/>
          <w:szCs w:val="28"/>
        </w:rPr>
        <w:t>Riepilogo dei punti ottenuti</w:t>
      </w:r>
    </w:p>
    <w:tbl>
      <w:tblPr>
        <w:tblW w:w="6345" w:type="dxa"/>
        <w:jc w:val="left"/>
        <w:tblInd w:w="-108" w:type="dxa"/>
        <w:tblLayout w:type="fixed"/>
        <w:tblCellMar>
          <w:top w:w="0" w:type="dxa"/>
          <w:left w:w="108" w:type="dxa"/>
          <w:bottom w:w="0" w:type="dxa"/>
          <w:right w:w="108" w:type="dxa"/>
        </w:tblCellMar>
        <w:tblLook w:val="04a0"/>
      </w:tblPr>
      <w:tblGrid>
        <w:gridCol w:w="1241"/>
        <w:gridCol w:w="567"/>
        <w:gridCol w:w="568"/>
        <w:gridCol w:w="141"/>
        <w:gridCol w:w="425"/>
        <w:gridCol w:w="142"/>
        <w:gridCol w:w="426"/>
        <w:gridCol w:w="567"/>
        <w:gridCol w:w="566"/>
        <w:gridCol w:w="568"/>
        <w:gridCol w:w="566"/>
        <w:gridCol w:w="567"/>
      </w:tblGrid>
      <w:tr>
        <w:trPr>
          <w:trHeight w:val="554" w:hRule="atLeast"/>
        </w:trPr>
        <w:tc>
          <w:tcPr>
            <w:tcW w:w="1241" w:type="dxa"/>
            <w:tcBorders>
              <w:top w:val="single" w:sz="4" w:space="0" w:color="000000"/>
              <w:bottom w:val="single" w:sz="4" w:space="0" w:color="000000"/>
            </w:tcBorders>
          </w:tcPr>
          <w:p>
            <w:pPr>
              <w:pStyle w:val="TableHead"/>
              <w:widowControl w:val="false"/>
              <w:bidi w:val="0"/>
              <w:spacing w:before="0" w:after="60"/>
              <w:jc w:val="center"/>
              <w:rPr/>
            </w:pPr>
            <w:r>
              <w:rPr/>
              <w:t>Esercizi</w:t>
            </w:r>
          </w:p>
        </w:tc>
        <w:tc>
          <w:tcPr>
            <w:tcW w:w="567" w:type="dxa"/>
            <w:tcBorders>
              <w:top w:val="single" w:sz="4" w:space="0" w:color="000000"/>
              <w:bottom w:val="single" w:sz="4" w:space="0" w:color="000000"/>
            </w:tcBorders>
          </w:tcPr>
          <w:p>
            <w:pPr>
              <w:pStyle w:val="TableHead"/>
              <w:widowControl w:val="false"/>
              <w:bidi w:val="0"/>
              <w:spacing w:before="0" w:after="60"/>
              <w:jc w:val="center"/>
              <w:rPr/>
            </w:pPr>
            <w:r>
              <w:rPr/>
              <w:t>1</w:t>
            </w:r>
          </w:p>
        </w:tc>
        <w:tc>
          <w:tcPr>
            <w:tcW w:w="709" w:type="dxa"/>
            <w:gridSpan w:val="2"/>
            <w:tcBorders>
              <w:top w:val="single" w:sz="4" w:space="0" w:color="000000"/>
              <w:bottom w:val="single" w:sz="4" w:space="0" w:color="000000"/>
            </w:tcBorders>
          </w:tcPr>
          <w:p>
            <w:pPr>
              <w:pStyle w:val="TableHead"/>
              <w:widowControl w:val="false"/>
              <w:bidi w:val="0"/>
              <w:spacing w:before="0" w:after="60"/>
              <w:jc w:val="center"/>
              <w:rPr/>
            </w:pPr>
            <w:r>
              <w:rPr/>
              <w:t>2</w:t>
            </w:r>
          </w:p>
        </w:tc>
        <w:tc>
          <w:tcPr>
            <w:tcW w:w="567" w:type="dxa"/>
            <w:gridSpan w:val="2"/>
            <w:tcBorders>
              <w:top w:val="single" w:sz="4" w:space="0" w:color="000000"/>
              <w:bottom w:val="single" w:sz="4" w:space="0" w:color="000000"/>
            </w:tcBorders>
          </w:tcPr>
          <w:p>
            <w:pPr>
              <w:pStyle w:val="TableHead"/>
              <w:widowControl w:val="false"/>
              <w:bidi w:val="0"/>
              <w:spacing w:before="0" w:after="60"/>
              <w:jc w:val="center"/>
              <w:rPr/>
            </w:pPr>
            <w:r>
              <w:rPr/>
              <w:t>3</w:t>
            </w:r>
          </w:p>
        </w:tc>
        <w:tc>
          <w:tcPr>
            <w:tcW w:w="426" w:type="dxa"/>
            <w:tcBorders>
              <w:top w:val="single" w:sz="4" w:space="0" w:color="000000"/>
              <w:bottom w:val="single" w:sz="4" w:space="0" w:color="000000"/>
            </w:tcBorders>
          </w:tcPr>
          <w:p>
            <w:pPr>
              <w:pStyle w:val="TableHead"/>
              <w:widowControl w:val="false"/>
              <w:bidi w:val="0"/>
              <w:spacing w:before="0" w:after="60"/>
              <w:jc w:val="center"/>
              <w:rPr/>
            </w:pPr>
            <w:r>
              <w:rPr/>
              <w:t>4</w:t>
            </w:r>
          </w:p>
        </w:tc>
        <w:tc>
          <w:tcPr>
            <w:tcW w:w="567" w:type="dxa"/>
            <w:tcBorders>
              <w:top w:val="single" w:sz="4" w:space="0" w:color="000000"/>
              <w:bottom w:val="single" w:sz="4" w:space="0" w:color="000000"/>
            </w:tcBorders>
          </w:tcPr>
          <w:p>
            <w:pPr>
              <w:pStyle w:val="TableHead"/>
              <w:widowControl w:val="false"/>
              <w:bidi w:val="0"/>
              <w:spacing w:before="0" w:after="60"/>
              <w:jc w:val="center"/>
              <w:rPr/>
            </w:pPr>
            <w:r>
              <w:rPr/>
              <w:t>5</w:t>
            </w:r>
          </w:p>
        </w:tc>
        <w:tc>
          <w:tcPr>
            <w:tcW w:w="566" w:type="dxa"/>
            <w:tcBorders>
              <w:top w:val="single" w:sz="4" w:space="0" w:color="000000"/>
              <w:bottom w:val="single" w:sz="4" w:space="0" w:color="000000"/>
            </w:tcBorders>
          </w:tcPr>
          <w:p>
            <w:pPr>
              <w:pStyle w:val="TableHead"/>
              <w:widowControl w:val="false"/>
              <w:bidi w:val="0"/>
              <w:spacing w:before="0" w:after="60"/>
              <w:jc w:val="center"/>
              <w:rPr/>
            </w:pPr>
            <w:r>
              <w:rPr/>
              <w:t>6</w:t>
            </w:r>
          </w:p>
        </w:tc>
        <w:tc>
          <w:tcPr>
            <w:tcW w:w="568" w:type="dxa"/>
            <w:tcBorders>
              <w:top w:val="single" w:sz="4" w:space="0" w:color="000000"/>
              <w:bottom w:val="single" w:sz="4" w:space="0" w:color="000000"/>
            </w:tcBorders>
          </w:tcPr>
          <w:p>
            <w:pPr>
              <w:pStyle w:val="TableHead"/>
              <w:widowControl w:val="false"/>
              <w:bidi w:val="0"/>
              <w:spacing w:before="0" w:after="60"/>
              <w:jc w:val="center"/>
              <w:rPr/>
            </w:pPr>
            <w:r>
              <w:rPr/>
              <w:t>7</w:t>
            </w:r>
          </w:p>
        </w:tc>
        <w:tc>
          <w:tcPr>
            <w:tcW w:w="566" w:type="dxa"/>
            <w:tcBorders>
              <w:top w:val="single" w:sz="4" w:space="0" w:color="000000"/>
              <w:bottom w:val="single" w:sz="4" w:space="0" w:color="000000"/>
            </w:tcBorders>
          </w:tcPr>
          <w:p>
            <w:pPr>
              <w:pStyle w:val="TableHead"/>
              <w:widowControl w:val="false"/>
              <w:bidi w:val="0"/>
              <w:spacing w:before="0" w:after="60"/>
              <w:jc w:val="center"/>
              <w:rPr/>
            </w:pPr>
            <w:r>
              <w:rPr/>
              <w:t>8</w:t>
            </w:r>
          </w:p>
        </w:tc>
        <w:tc>
          <w:tcPr>
            <w:tcW w:w="567" w:type="dxa"/>
            <w:tcBorders>
              <w:top w:val="single" w:sz="4" w:space="0" w:color="000000"/>
              <w:bottom w:val="single" w:sz="4" w:space="0" w:color="000000"/>
            </w:tcBorders>
          </w:tcPr>
          <w:p>
            <w:pPr>
              <w:pStyle w:val="TableHead"/>
              <w:widowControl w:val="false"/>
              <w:bidi w:val="0"/>
              <w:spacing w:before="0" w:after="60"/>
              <w:jc w:val="center"/>
              <w:rPr/>
            </w:pPr>
            <w:r>
              <w:rPr/>
              <w:t>9</w:t>
            </w:r>
          </w:p>
        </w:tc>
      </w:tr>
      <w:tr>
        <w:trPr>
          <w:trHeight w:val="554" w:hRule="exact"/>
        </w:trPr>
        <w:tc>
          <w:tcPr>
            <w:tcW w:w="1241" w:type="dxa"/>
            <w:tcBorders>
              <w:top w:val="single" w:sz="4" w:space="0" w:color="000000"/>
              <w:left w:val="single" w:sz="4" w:space="0" w:color="000000"/>
              <w:bottom w:val="single" w:sz="4" w:space="0" w:color="000000"/>
              <w:right w:val="single" w:sz="4" w:space="0" w:color="000000"/>
            </w:tcBorders>
          </w:tcPr>
          <w:p>
            <w:pPr>
              <w:pStyle w:val="TableHead"/>
              <w:widowControl w:val="false"/>
              <w:bidi w:val="0"/>
              <w:spacing w:before="0" w:after="60"/>
              <w:jc w:val="left"/>
              <w:rPr/>
            </w:pPr>
            <w:r>
              <w:rPr/>
            </w:r>
          </w:p>
        </w:tc>
        <w:tc>
          <w:tcPr>
            <w:tcW w:w="567" w:type="dxa"/>
            <w:tcBorders>
              <w:top w:val="single" w:sz="4" w:space="0" w:color="000000"/>
              <w:left w:val="single" w:sz="4" w:space="0" w:color="000000"/>
              <w:bottom w:val="single" w:sz="4" w:space="0" w:color="000000"/>
              <w:right w:val="single" w:sz="4" w:space="0" w:color="000000"/>
            </w:tcBorders>
          </w:tcPr>
          <w:p>
            <w:pPr>
              <w:pStyle w:val="TableHead"/>
              <w:widowControl w:val="false"/>
              <w:bidi w:val="0"/>
              <w:spacing w:before="0" w:after="60"/>
              <w:jc w:val="left"/>
              <w:rPr/>
            </w:pPr>
            <w:r>
              <w:rPr/>
            </w:r>
          </w:p>
        </w:tc>
        <w:tc>
          <w:tcPr>
            <w:tcW w:w="568" w:type="dxa"/>
            <w:tcBorders>
              <w:top w:val="single" w:sz="4" w:space="0" w:color="000000"/>
              <w:left w:val="single" w:sz="4" w:space="0" w:color="000000"/>
              <w:bottom w:val="single" w:sz="4" w:space="0" w:color="000000"/>
              <w:right w:val="single" w:sz="4" w:space="0" w:color="000000"/>
            </w:tcBorders>
          </w:tcPr>
          <w:p>
            <w:pPr>
              <w:pStyle w:val="TableHead"/>
              <w:widowControl w:val="false"/>
              <w:bidi w:val="0"/>
              <w:spacing w:before="0" w:after="60"/>
              <w:jc w:val="left"/>
              <w:rPr/>
            </w:pPr>
            <w:r>
              <w:rPr/>
            </w:r>
          </w:p>
        </w:tc>
        <w:tc>
          <w:tcPr>
            <w:tcW w:w="566" w:type="dxa"/>
            <w:gridSpan w:val="2"/>
            <w:tcBorders>
              <w:top w:val="single" w:sz="4" w:space="0" w:color="000000"/>
              <w:left w:val="single" w:sz="4" w:space="0" w:color="000000"/>
              <w:bottom w:val="single" w:sz="4" w:space="0" w:color="000000"/>
              <w:right w:val="single" w:sz="4" w:space="0" w:color="000000"/>
            </w:tcBorders>
          </w:tcPr>
          <w:p>
            <w:pPr>
              <w:pStyle w:val="TableHead"/>
              <w:widowControl w:val="false"/>
              <w:bidi w:val="0"/>
              <w:spacing w:before="0" w:after="60"/>
              <w:jc w:val="left"/>
              <w:rPr/>
            </w:pPr>
            <w:r>
              <w:rPr/>
            </w:r>
          </w:p>
        </w:tc>
        <w:tc>
          <w:tcPr>
            <w:tcW w:w="568" w:type="dxa"/>
            <w:gridSpan w:val="2"/>
            <w:tcBorders>
              <w:top w:val="single" w:sz="4" w:space="0" w:color="000000"/>
              <w:left w:val="single" w:sz="4" w:space="0" w:color="000000"/>
              <w:bottom w:val="single" w:sz="4" w:space="0" w:color="000000"/>
              <w:right w:val="single" w:sz="4" w:space="0" w:color="000000"/>
            </w:tcBorders>
          </w:tcPr>
          <w:p>
            <w:pPr>
              <w:pStyle w:val="TableHead"/>
              <w:widowControl w:val="false"/>
              <w:bidi w:val="0"/>
              <w:spacing w:before="0" w:after="60"/>
              <w:jc w:val="left"/>
              <w:rPr/>
            </w:pPr>
            <w:r>
              <w:rPr/>
            </w:r>
          </w:p>
        </w:tc>
        <w:tc>
          <w:tcPr>
            <w:tcW w:w="567" w:type="dxa"/>
            <w:tcBorders>
              <w:top w:val="single" w:sz="4" w:space="0" w:color="000000"/>
              <w:left w:val="single" w:sz="4" w:space="0" w:color="000000"/>
              <w:bottom w:val="single" w:sz="4" w:space="0" w:color="000000"/>
              <w:right w:val="single" w:sz="4" w:space="0" w:color="000000"/>
            </w:tcBorders>
          </w:tcPr>
          <w:p>
            <w:pPr>
              <w:pStyle w:val="TableHead"/>
              <w:widowControl w:val="false"/>
              <w:bidi w:val="0"/>
              <w:spacing w:before="0" w:after="60"/>
              <w:jc w:val="left"/>
              <w:rPr/>
            </w:pPr>
            <w:r>
              <w:rPr/>
            </w:r>
          </w:p>
        </w:tc>
        <w:tc>
          <w:tcPr>
            <w:tcW w:w="566" w:type="dxa"/>
            <w:tcBorders>
              <w:top w:val="single" w:sz="4" w:space="0" w:color="000000"/>
              <w:left w:val="single" w:sz="4" w:space="0" w:color="000000"/>
              <w:bottom w:val="single" w:sz="4" w:space="0" w:color="000000"/>
              <w:right w:val="single" w:sz="4" w:space="0" w:color="000000"/>
            </w:tcBorders>
          </w:tcPr>
          <w:p>
            <w:pPr>
              <w:pStyle w:val="TableHead"/>
              <w:widowControl w:val="false"/>
              <w:bidi w:val="0"/>
              <w:spacing w:before="0" w:after="60"/>
              <w:jc w:val="left"/>
              <w:rPr/>
            </w:pPr>
            <w:r>
              <w:rPr/>
            </w:r>
          </w:p>
        </w:tc>
        <w:tc>
          <w:tcPr>
            <w:tcW w:w="568" w:type="dxa"/>
            <w:tcBorders>
              <w:top w:val="single" w:sz="4" w:space="0" w:color="000000"/>
              <w:left w:val="single" w:sz="4" w:space="0" w:color="000000"/>
              <w:bottom w:val="single" w:sz="4" w:space="0" w:color="000000"/>
              <w:right w:val="single" w:sz="4" w:space="0" w:color="000000"/>
            </w:tcBorders>
          </w:tcPr>
          <w:p>
            <w:pPr>
              <w:pStyle w:val="TableHead"/>
              <w:widowControl w:val="false"/>
              <w:bidi w:val="0"/>
              <w:spacing w:before="0" w:after="60"/>
              <w:jc w:val="left"/>
              <w:rPr/>
            </w:pPr>
            <w:r>
              <w:rPr/>
            </w:r>
          </w:p>
        </w:tc>
        <w:tc>
          <w:tcPr>
            <w:tcW w:w="566" w:type="dxa"/>
            <w:tcBorders>
              <w:top w:val="single" w:sz="4" w:space="0" w:color="000000"/>
              <w:left w:val="single" w:sz="4" w:space="0" w:color="000000"/>
              <w:bottom w:val="single" w:sz="4" w:space="0" w:color="000000"/>
              <w:right w:val="single" w:sz="4" w:space="0" w:color="000000"/>
            </w:tcBorders>
          </w:tcPr>
          <w:p>
            <w:pPr>
              <w:pStyle w:val="TableHead"/>
              <w:widowControl w:val="false"/>
              <w:bidi w:val="0"/>
              <w:spacing w:before="0" w:after="60"/>
              <w:jc w:val="left"/>
              <w:rPr/>
            </w:pPr>
            <w:r>
              <w:rPr/>
            </w:r>
          </w:p>
        </w:tc>
        <w:tc>
          <w:tcPr>
            <w:tcW w:w="567" w:type="dxa"/>
            <w:tcBorders>
              <w:top w:val="single" w:sz="4" w:space="0" w:color="000000"/>
              <w:left w:val="single" w:sz="4" w:space="0" w:color="000000"/>
              <w:bottom w:val="single" w:sz="4" w:space="0" w:color="000000"/>
              <w:right w:val="single" w:sz="4" w:space="0" w:color="000000"/>
            </w:tcBorders>
          </w:tcPr>
          <w:p>
            <w:pPr>
              <w:pStyle w:val="TableHead"/>
              <w:widowControl w:val="false"/>
              <w:bidi w:val="0"/>
              <w:spacing w:before="0" w:after="60"/>
              <w:jc w:val="left"/>
              <w:rPr/>
            </w:pPr>
            <w:r>
              <w:rPr/>
            </w:r>
          </w:p>
        </w:tc>
      </w:tr>
      <w:tr>
        <w:trPr/>
        <w:tc>
          <w:tcPr>
            <w:tcW w:w="1241"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pPr>
            <w:r>
              <w:rPr/>
            </w:r>
          </w:p>
        </w:tc>
        <w:tc>
          <w:tcPr>
            <w:tcW w:w="567"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pPr>
            <w:r>
              <w:rPr/>
            </w:r>
          </w:p>
        </w:tc>
        <w:tc>
          <w:tcPr>
            <w:tcW w:w="709" w:type="dxa"/>
            <w:gridSpan w:val="2"/>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pPr>
            <w:r>
              <w:rPr/>
            </w:r>
          </w:p>
        </w:tc>
        <w:tc>
          <w:tcPr>
            <w:tcW w:w="567" w:type="dxa"/>
            <w:gridSpan w:val="2"/>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pPr>
            <w:r>
              <w:rPr/>
            </w:r>
          </w:p>
        </w:tc>
        <w:tc>
          <w:tcPr>
            <w:tcW w:w="426"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pPr>
            <w:r>
              <w:rPr/>
            </w:r>
          </w:p>
        </w:tc>
        <w:tc>
          <w:tcPr>
            <w:tcW w:w="567"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pPr>
            <w:r>
              <w:rPr/>
            </w:r>
          </w:p>
        </w:tc>
        <w:tc>
          <w:tcPr>
            <w:tcW w:w="566"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pPr>
            <w:r>
              <w:rPr/>
            </w:r>
          </w:p>
        </w:tc>
        <w:tc>
          <w:tcPr>
            <w:tcW w:w="568"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pPr>
            <w:r>
              <w:rPr/>
            </w:r>
          </w:p>
        </w:tc>
        <w:tc>
          <w:tcPr>
            <w:tcW w:w="566"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pPr>
            <w:r>
              <w:rPr/>
            </w:r>
          </w:p>
        </w:tc>
        <w:tc>
          <w:tcPr>
            <w:tcW w:w="567" w:type="dxa"/>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left"/>
              <w:rPr/>
            </w:pPr>
            <w:r>
              <w:rPr/>
            </w:r>
          </w:p>
        </w:tc>
      </w:tr>
      <w:tr>
        <w:trPr/>
        <w:tc>
          <w:tcPr>
            <w:tcW w:w="6344" w:type="dxa"/>
            <w:gridSpan w:val="12"/>
            <w:tcBorders>
              <w:top w:val="single" w:sz="4" w:space="0" w:color="000000"/>
              <w:left w:val="single" w:sz="4" w:space="0" w:color="000000"/>
              <w:bottom w:val="single" w:sz="4" w:space="0" w:color="000000"/>
              <w:right w:val="single" w:sz="4" w:space="0" w:color="000000"/>
            </w:tcBorders>
          </w:tcPr>
          <w:p>
            <w:pPr>
              <w:pStyle w:val="TableBody"/>
              <w:widowControl w:val="false"/>
              <w:bidi w:val="0"/>
              <w:spacing w:before="0" w:after="60"/>
              <w:jc w:val="right"/>
              <w:rPr>
                <w:b/>
                <w:b/>
              </w:rPr>
            </w:pPr>
            <w:r>
              <w:rPr>
                <w:b/>
                <w:lang w:val="en-GB"/>
              </w:rPr>
              <w:t>Punteggio totale .…… / 50</w:t>
            </w:r>
          </w:p>
        </w:tc>
      </w:tr>
    </w:tbl>
    <w:p>
      <w:pPr>
        <w:pStyle w:val="Para"/>
        <w:bidi w:val="0"/>
        <w:spacing w:before="120" w:after="120"/>
        <w:jc w:val="left"/>
        <w:rPr>
          <w:i/>
          <w:i/>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Wingdings">
    <w:charset w:val="02"/>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upperLetter"/>
      <w:lvlText w:val="%1"/>
      <w:lvlJc w:val="left"/>
      <w:pPr>
        <w:tabs>
          <w:tab w:val="num" w:pos="0"/>
        </w:tabs>
        <w:ind w:left="3905" w:hanging="360"/>
      </w:pPr>
      <w:rPr>
        <w:b/>
      </w:rPr>
    </w:lvl>
    <w:lvl w:ilvl="1">
      <w:start w:val="1"/>
      <w:numFmt w:val="lowerLetter"/>
      <w:lvlText w:val="%2."/>
      <w:lvlJc w:val="left"/>
      <w:pPr>
        <w:tabs>
          <w:tab w:val="num" w:pos="0"/>
        </w:tabs>
        <w:ind w:left="4625" w:hanging="360"/>
      </w:pPr>
      <w:rPr/>
    </w:lvl>
    <w:lvl w:ilvl="2">
      <w:start w:val="1"/>
      <w:numFmt w:val="lowerRoman"/>
      <w:lvlText w:val="%3."/>
      <w:lvlJc w:val="right"/>
      <w:pPr>
        <w:tabs>
          <w:tab w:val="num" w:pos="0"/>
        </w:tabs>
        <w:ind w:left="5345" w:hanging="180"/>
      </w:pPr>
      <w:rPr/>
    </w:lvl>
    <w:lvl w:ilvl="3">
      <w:start w:val="1"/>
      <w:numFmt w:val="decimal"/>
      <w:lvlText w:val="%4."/>
      <w:lvlJc w:val="left"/>
      <w:pPr>
        <w:tabs>
          <w:tab w:val="num" w:pos="0"/>
        </w:tabs>
        <w:ind w:left="6065" w:hanging="360"/>
      </w:pPr>
      <w:rPr/>
    </w:lvl>
    <w:lvl w:ilvl="4">
      <w:start w:val="1"/>
      <w:numFmt w:val="lowerLetter"/>
      <w:lvlText w:val="%5."/>
      <w:lvlJc w:val="left"/>
      <w:pPr>
        <w:tabs>
          <w:tab w:val="num" w:pos="0"/>
        </w:tabs>
        <w:ind w:left="6785" w:hanging="360"/>
      </w:pPr>
      <w:rPr/>
    </w:lvl>
    <w:lvl w:ilvl="5">
      <w:start w:val="1"/>
      <w:numFmt w:val="lowerRoman"/>
      <w:lvlText w:val="%6."/>
      <w:lvlJc w:val="right"/>
      <w:pPr>
        <w:tabs>
          <w:tab w:val="num" w:pos="0"/>
        </w:tabs>
        <w:ind w:left="7505" w:hanging="180"/>
      </w:pPr>
      <w:rPr/>
    </w:lvl>
    <w:lvl w:ilvl="6">
      <w:start w:val="1"/>
      <w:numFmt w:val="decimal"/>
      <w:lvlText w:val="%7."/>
      <w:lvlJc w:val="left"/>
      <w:pPr>
        <w:tabs>
          <w:tab w:val="num" w:pos="0"/>
        </w:tabs>
        <w:ind w:left="8225" w:hanging="360"/>
      </w:pPr>
      <w:rPr/>
    </w:lvl>
    <w:lvl w:ilvl="7">
      <w:start w:val="1"/>
      <w:numFmt w:val="lowerLetter"/>
      <w:lvlText w:val="%8."/>
      <w:lvlJc w:val="left"/>
      <w:pPr>
        <w:tabs>
          <w:tab w:val="num" w:pos="0"/>
        </w:tabs>
        <w:ind w:left="8945" w:hanging="360"/>
      </w:pPr>
      <w:rPr/>
    </w:lvl>
    <w:lvl w:ilvl="8">
      <w:start w:val="1"/>
      <w:numFmt w:val="lowerRoman"/>
      <w:lvlText w:val="%9."/>
      <w:lvlJc w:val="right"/>
      <w:pPr>
        <w:tabs>
          <w:tab w:val="num" w:pos="0"/>
        </w:tabs>
        <w:ind w:left="9665" w:hanging="180"/>
      </w:pPr>
      <w:rPr/>
    </w:lvl>
  </w:abstractNum>
  <w:abstractNum w:abstractNumId="9">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lowerLetter"/>
      <w:lvlText w:val="%1."/>
      <w:lvlJc w:val="left"/>
      <w:pPr>
        <w:tabs>
          <w:tab w:val="num" w:pos="0"/>
        </w:tabs>
        <w:ind w:left="721" w:hanging="360"/>
      </w:pPr>
      <w:rPr>
        <w:b/>
      </w:rPr>
    </w:lvl>
    <w:lvl w:ilvl="1">
      <w:start w:val="1"/>
      <w:numFmt w:val="lowerLetter"/>
      <w:lvlText w:val="%2."/>
      <w:lvlJc w:val="left"/>
      <w:pPr>
        <w:tabs>
          <w:tab w:val="num" w:pos="0"/>
        </w:tabs>
        <w:ind w:left="1441" w:hanging="360"/>
      </w:pPr>
      <w:rPr/>
    </w:lvl>
    <w:lvl w:ilvl="2">
      <w:start w:val="1"/>
      <w:numFmt w:val="lowerRoman"/>
      <w:lvlText w:val="%3."/>
      <w:lvlJc w:val="right"/>
      <w:pPr>
        <w:tabs>
          <w:tab w:val="num" w:pos="0"/>
        </w:tabs>
        <w:ind w:left="2161" w:hanging="180"/>
      </w:pPr>
      <w:rPr/>
    </w:lvl>
    <w:lvl w:ilvl="3">
      <w:start w:val="1"/>
      <w:numFmt w:val="decimal"/>
      <w:lvlText w:val="%4."/>
      <w:lvlJc w:val="left"/>
      <w:pPr>
        <w:tabs>
          <w:tab w:val="num" w:pos="0"/>
        </w:tabs>
        <w:ind w:left="2881" w:hanging="360"/>
      </w:pPr>
      <w:rPr/>
    </w:lvl>
    <w:lvl w:ilvl="4">
      <w:start w:val="1"/>
      <w:numFmt w:val="lowerLetter"/>
      <w:lvlText w:val="%5."/>
      <w:lvlJc w:val="left"/>
      <w:pPr>
        <w:tabs>
          <w:tab w:val="num" w:pos="0"/>
        </w:tabs>
        <w:ind w:left="3601" w:hanging="360"/>
      </w:pPr>
      <w:rPr/>
    </w:lvl>
    <w:lvl w:ilvl="5">
      <w:start w:val="1"/>
      <w:numFmt w:val="lowerRoman"/>
      <w:lvlText w:val="%6."/>
      <w:lvlJc w:val="right"/>
      <w:pPr>
        <w:tabs>
          <w:tab w:val="num" w:pos="0"/>
        </w:tabs>
        <w:ind w:left="4321" w:hanging="180"/>
      </w:pPr>
      <w:rPr/>
    </w:lvl>
    <w:lvl w:ilvl="6">
      <w:start w:val="1"/>
      <w:numFmt w:val="decimal"/>
      <w:lvlText w:val="%7."/>
      <w:lvlJc w:val="left"/>
      <w:pPr>
        <w:tabs>
          <w:tab w:val="num" w:pos="0"/>
        </w:tabs>
        <w:ind w:left="5041" w:hanging="360"/>
      </w:pPr>
      <w:rPr/>
    </w:lvl>
    <w:lvl w:ilvl="7">
      <w:start w:val="1"/>
      <w:numFmt w:val="lowerLetter"/>
      <w:lvlText w:val="%8."/>
      <w:lvlJc w:val="left"/>
      <w:pPr>
        <w:tabs>
          <w:tab w:val="num" w:pos="0"/>
        </w:tabs>
        <w:ind w:left="5761" w:hanging="360"/>
      </w:pPr>
      <w:rPr/>
    </w:lvl>
    <w:lvl w:ilvl="8">
      <w:start w:val="1"/>
      <w:numFmt w:val="lowerRoman"/>
      <w:lvlText w:val="%9."/>
      <w:lvlJc w:val="right"/>
      <w:pPr>
        <w:tabs>
          <w:tab w:val="num" w:pos="0"/>
        </w:tabs>
        <w:ind w:left="6481" w:hanging="180"/>
      </w:pPr>
      <w:rPr/>
    </w:lvl>
  </w:abstractNum>
  <w:abstractNum w:abstractNumId="22">
    <w:lvl w:ilvl="0">
      <w:start w:val="2"/>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lowerLetter"/>
      <w:lvlText w:val="%1."/>
      <w:lvlJc w:val="left"/>
      <w:pPr>
        <w:tabs>
          <w:tab w:val="num" w:pos="0"/>
        </w:tabs>
        <w:ind w:left="1070" w:hanging="360"/>
      </w:pPr>
      <w:rPr>
        <w:b/>
      </w:rPr>
    </w:lvl>
    <w:lvl w:ilvl="1">
      <w:start w:val="1"/>
      <w:numFmt w:val="lowerLetter"/>
      <w:lvlText w:val="%2."/>
      <w:lvlJc w:val="left"/>
      <w:pPr>
        <w:tabs>
          <w:tab w:val="num" w:pos="0"/>
        </w:tabs>
        <w:ind w:left="1790" w:hanging="360"/>
      </w:pPr>
      <w:rPr/>
    </w:lvl>
    <w:lvl w:ilvl="2">
      <w:start w:val="1"/>
      <w:numFmt w:val="lowerRoman"/>
      <w:lvlText w:val="%3."/>
      <w:lvlJc w:val="right"/>
      <w:pPr>
        <w:tabs>
          <w:tab w:val="num" w:pos="0"/>
        </w:tabs>
        <w:ind w:left="2510" w:hanging="180"/>
      </w:pPr>
      <w:rPr/>
    </w:lvl>
    <w:lvl w:ilvl="3">
      <w:start w:val="1"/>
      <w:numFmt w:val="decimal"/>
      <w:lvlText w:val="%4."/>
      <w:lvlJc w:val="left"/>
      <w:pPr>
        <w:tabs>
          <w:tab w:val="num" w:pos="0"/>
        </w:tabs>
        <w:ind w:left="3230" w:hanging="360"/>
      </w:pPr>
      <w:rPr/>
    </w:lvl>
    <w:lvl w:ilvl="4">
      <w:start w:val="1"/>
      <w:numFmt w:val="lowerLetter"/>
      <w:lvlText w:val="%5."/>
      <w:lvlJc w:val="left"/>
      <w:pPr>
        <w:tabs>
          <w:tab w:val="num" w:pos="0"/>
        </w:tabs>
        <w:ind w:left="3950" w:hanging="360"/>
      </w:pPr>
      <w:rPr/>
    </w:lvl>
    <w:lvl w:ilvl="5">
      <w:start w:val="1"/>
      <w:numFmt w:val="lowerRoman"/>
      <w:lvlText w:val="%6."/>
      <w:lvlJc w:val="right"/>
      <w:pPr>
        <w:tabs>
          <w:tab w:val="num" w:pos="0"/>
        </w:tabs>
        <w:ind w:left="4670" w:hanging="180"/>
      </w:pPr>
      <w:rPr/>
    </w:lvl>
    <w:lvl w:ilvl="6">
      <w:start w:val="1"/>
      <w:numFmt w:val="decimal"/>
      <w:lvlText w:val="%7."/>
      <w:lvlJc w:val="left"/>
      <w:pPr>
        <w:tabs>
          <w:tab w:val="num" w:pos="0"/>
        </w:tabs>
        <w:ind w:left="5390" w:hanging="360"/>
      </w:pPr>
      <w:rPr/>
    </w:lvl>
    <w:lvl w:ilvl="7">
      <w:start w:val="1"/>
      <w:numFmt w:val="lowerLetter"/>
      <w:lvlText w:val="%8."/>
      <w:lvlJc w:val="left"/>
      <w:pPr>
        <w:tabs>
          <w:tab w:val="num" w:pos="0"/>
        </w:tabs>
        <w:ind w:left="6110" w:hanging="360"/>
      </w:pPr>
      <w:rPr/>
    </w:lvl>
    <w:lvl w:ilvl="8">
      <w:start w:val="1"/>
      <w:numFmt w:val="lowerRoman"/>
      <w:lvlText w:val="%9."/>
      <w:lvlJc w:val="right"/>
      <w:pPr>
        <w:tabs>
          <w:tab w:val="num" w:pos="0"/>
        </w:tabs>
        <w:ind w:left="6830" w:hanging="180"/>
      </w:pPr>
      <w:rPr/>
    </w:lvl>
  </w:abstractNum>
  <w:abstractNum w:abstractNumId="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it-IT" w:eastAsia="zh-CN" w:bidi="hi-IN"/>
    </w:rPr>
  </w:style>
  <w:style w:type="character" w:styleId="DefaultParagraphFont">
    <w:name w:val="Default Paragraph Font"/>
    <w:qFormat/>
    <w:rPr/>
  </w:style>
  <w:style w:type="character" w:styleId="Eserciziavenirheavy">
    <w:name w:val="esercizi_avenir-heavy"/>
    <w:basedOn w:val="DefaultParagraphFont"/>
    <w:qFormat/>
    <w:rPr/>
  </w:style>
  <w:style w:type="character" w:styleId="Coloriazure">
    <w:name w:val="colori_azure"/>
    <w:basedOn w:val="DefaultParagraphFont"/>
    <w:qFormat/>
    <w:rPr/>
  </w:style>
  <w:style w:type="character" w:styleId="Coloriorange">
    <w:name w:val="colori_orange"/>
    <w:basedOn w:val="DefaultParagraphFont"/>
    <w:qFormat/>
    <w:rPr/>
  </w:style>
  <w:style w:type="character" w:styleId="Charoverride9">
    <w:name w:val="charoverride-9"/>
    <w:basedOn w:val="DefaultParagraphFont"/>
    <w:qFormat/>
    <w:rPr/>
  </w:style>
  <w:style w:type="character" w:styleId="Charoverride14">
    <w:name w:val="charoverride-14"/>
    <w:basedOn w:val="DefaultParagraphFont"/>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Para">
    <w:name w:val="Para"/>
    <w:basedOn w:val="Normal"/>
    <w:next w:val="Normal"/>
    <w:qFormat/>
    <w:pPr>
      <w:spacing w:before="120" w:after="120"/>
    </w:pPr>
    <w:rPr>
      <w:rFonts w:ascii="Times New Roman" w:hAnsi="Times New Roman"/>
      <w:sz w:val="24"/>
    </w:rPr>
  </w:style>
  <w:style w:type="paragraph" w:styleId="HeadLevel1">
    <w:name w:val="HeadLevel 1"/>
    <w:basedOn w:val="Normal"/>
    <w:qFormat/>
    <w:pPr>
      <w:spacing w:before="360" w:after="120"/>
    </w:pPr>
    <w:rPr>
      <w:rFonts w:ascii="Times New Roman" w:hAnsi="Times New Roman" w:eastAsia="Calibri"/>
      <w:b/>
      <w:sz w:val="28"/>
      <w:lang w:val="en-GB"/>
    </w:rPr>
  </w:style>
  <w:style w:type="paragraph" w:styleId="BoxNote">
    <w:name w:val="BoxNote"/>
    <w:basedOn w:val="Normal"/>
    <w:qFormat/>
    <w:pPr>
      <w:ind w:left="284" w:right="284" w:hanging="0"/>
    </w:pPr>
    <w:rPr/>
  </w:style>
  <w:style w:type="paragraph" w:styleId="BoxText">
    <w:name w:val="Box Text"/>
    <w:basedOn w:val="BoxNote"/>
    <w:qFormat/>
    <w:pPr>
      <w:pBdr>
        <w:top w:val="single" w:sz="4" w:space="1" w:color="000000"/>
        <w:left w:val="single" w:sz="4" w:space="4" w:color="000000"/>
        <w:bottom w:val="single" w:sz="4" w:space="1" w:color="000000"/>
        <w:right w:val="single" w:sz="4" w:space="4" w:color="000000"/>
      </w:pBdr>
      <w:spacing w:before="0" w:after="60"/>
      <w:ind w:left="0" w:right="0" w:hanging="0"/>
    </w:pPr>
    <w:rPr>
      <w:rFonts w:ascii="Times New Roman" w:hAnsi="Times New Roman" w:eastAsia="Calibri"/>
      <w:lang w:val="en-US"/>
    </w:rPr>
  </w:style>
  <w:style w:type="paragraph" w:styleId="Elenco1">
    <w:name w:val="List 2"/>
    <w:basedOn w:val="Normal"/>
    <w:pPr>
      <w:tabs>
        <w:tab w:val="clear" w:pos="709"/>
        <w:tab w:val="left" w:pos="2268" w:leader="none"/>
      </w:tabs>
      <w:ind w:left="1134" w:hanging="567"/>
    </w:pPr>
    <w:rPr>
      <w:rFonts w:ascii="Times New Roman" w:hAnsi="Times New Roman"/>
      <w:sz w:val="24"/>
    </w:rPr>
  </w:style>
  <w:style w:type="paragraph" w:styleId="TableHead">
    <w:name w:val="Table Head"/>
    <w:basedOn w:val="Normal"/>
    <w:qFormat/>
    <w:pPr>
      <w:tabs>
        <w:tab w:val="clear" w:pos="709"/>
        <w:tab w:val="left" w:pos="227" w:leader="none"/>
        <w:tab w:val="left" w:pos="624" w:leader="none"/>
      </w:tabs>
      <w:spacing w:before="0" w:after="60"/>
    </w:pPr>
    <w:rPr>
      <w:rFonts w:ascii="Times New Roman" w:hAnsi="Times New Roman"/>
      <w:b/>
    </w:rPr>
  </w:style>
  <w:style w:type="paragraph" w:styleId="TableBody">
    <w:name w:val="Table Body"/>
    <w:basedOn w:val="Normal"/>
    <w:qFormat/>
    <w:pPr>
      <w:spacing w:before="0" w:after="60"/>
    </w:pPr>
    <w:rPr>
      <w:rFonts w:ascii="Times New Roman" w:hAnsi="Times New Roma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LibreOffice/7.3.2.2$Windows_X86_64 LibreOffice_project/49f2b1bff42cfccbd8f788c8dc32c1c309559be0</Application>
  <AppVersion>15.0000</AppVersion>
  <Pages>9</Pages>
  <Words>2052</Words>
  <Characters>13016</Characters>
  <CharactersWithSpaces>14634</CharactersWithSpaces>
  <Paragraphs>293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2023-03-01T10:00:19Z</dcterms:created>
  <dc:creator/>
  <dc:description/>
  <dc:language>it-IT</dc:language>
  <cp:lastModifiedBy/>
  <dcterms:modified xsi:type="dcterms:W3CDTF">2023-03-01T10:01:10Z</dcterms:modified>
  <cp:revision>1</cp:revision>
  <dc:subject/>
  <dc:title/>
</cp:coreProperties>
</file>