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principale"/>
        <w:tabs>
          <w:tab w:val="clear" w:pos="709"/>
          <w:tab w:val="left" w:pos="1809" w:leader="none"/>
        </w:tabs>
        <w:bidi w:val="0"/>
        <w:spacing w:before="240" w:after="0"/>
        <w:jc w:val="left"/>
        <w:rPr/>
      </w:pPr>
      <w:r>
        <w:rPr/>
        <w:t>L’attività economica e le sue fasi.</w:t>
      </w:r>
    </w:p>
    <w:p>
      <w:pPr>
        <w:pStyle w:val="Titoloprincipale"/>
        <w:tabs>
          <w:tab w:val="clear" w:pos="709"/>
          <w:tab w:val="left" w:pos="1809" w:leader="none"/>
        </w:tabs>
        <w:bidi w:val="0"/>
        <w:spacing w:before="240" w:after="0"/>
        <w:jc w:val="left"/>
        <w:rPr/>
      </w:pPr>
      <w:r>
        <w:rPr/>
        <w:t>L’azienda: classificazioni e problemi organizzativi</w:t>
      </w:r>
    </w:p>
    <w:p>
      <w:pPr>
        <w:pStyle w:val="HeadLevel1"/>
        <w:bidi w:val="0"/>
        <w:jc w:val="left"/>
        <w:rPr>
          <w:lang w:val="it-IT"/>
        </w:rPr>
      </w:pPr>
      <w:r>
        <w:rPr/>
        <w:t>Test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142" w:leader="none"/>
          <w:tab w:val="left" w:pos="284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L’attività economica è</w:t>
      </w:r>
    </w:p>
    <w:p>
      <w:pPr>
        <w:pStyle w:val="Elenco"/>
        <w:numPr>
          <w:ilvl w:val="0"/>
          <w:numId w:val="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l’attività con cui l’uomo consuma i beni</w:t>
      </w:r>
    </w:p>
    <w:p>
      <w:pPr>
        <w:pStyle w:val="Elenco"/>
        <w:numPr>
          <w:ilvl w:val="0"/>
          <w:numId w:val="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lo scambio di beni e di servizi in contropartita di una somma di denaro</w:t>
      </w:r>
    </w:p>
    <w:p>
      <w:pPr>
        <w:pStyle w:val="Elenco"/>
        <w:numPr>
          <w:ilvl w:val="0"/>
          <w:numId w:val="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l’attività con cui l’uomo si procura i mezzi per soddisfare i bisogni</w:t>
      </w:r>
    </w:p>
    <w:p>
      <w:pPr>
        <w:pStyle w:val="Elenco"/>
        <w:numPr>
          <w:ilvl w:val="0"/>
          <w:numId w:val="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l’attività con cui vengono prodotti beni o servizi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284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Nelle economie primitive, la produzione</w:t>
      </w:r>
    </w:p>
    <w:p>
      <w:pPr>
        <w:pStyle w:val="Elenco"/>
        <w:numPr>
          <w:ilvl w:val="0"/>
          <w:numId w:val="3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era attuata solo in vista dello scambio di mercato</w:t>
      </w:r>
    </w:p>
    <w:p>
      <w:pPr>
        <w:pStyle w:val="Elenco"/>
        <w:numPr>
          <w:ilvl w:val="0"/>
          <w:numId w:val="3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era affidata a organismi specializzati, detti imprese</w:t>
      </w:r>
    </w:p>
    <w:p>
      <w:pPr>
        <w:pStyle w:val="Elenco"/>
        <w:numPr>
          <w:ilvl w:val="0"/>
          <w:numId w:val="3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consisteva fondamentalmente nell’artigianato</w:t>
      </w:r>
    </w:p>
    <w:p>
      <w:pPr>
        <w:pStyle w:val="Elenco"/>
        <w:numPr>
          <w:ilvl w:val="0"/>
          <w:numId w:val="3"/>
        </w:numPr>
        <w:tabs>
          <w:tab w:val="clear" w:pos="709"/>
          <w:tab w:val="left" w:pos="568" w:leader="none"/>
          <w:tab w:val="left" w:pos="851" w:leader="none"/>
        </w:tabs>
        <w:bidi w:val="0"/>
        <w:ind w:left="284" w:hanging="284"/>
        <w:jc w:val="left"/>
        <w:rPr/>
      </w:pPr>
      <w:r>
        <w:rPr/>
        <w:t>veniva svolta nell’ambito delle famiglie, che barattavano con altri gruppi l’eventuale “surplus” prodotto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142" w:leader="none"/>
          <w:tab w:val="left" w:pos="284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I momenti dell’attività economica sono fondamentalmente</w:t>
      </w:r>
    </w:p>
    <w:p>
      <w:pPr>
        <w:pStyle w:val="Elenco"/>
        <w:numPr>
          <w:ilvl w:val="0"/>
          <w:numId w:val="4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la produzione e il consumo</w:t>
      </w:r>
    </w:p>
    <w:p>
      <w:pPr>
        <w:pStyle w:val="Elenco"/>
        <w:numPr>
          <w:ilvl w:val="0"/>
          <w:numId w:val="4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la produzione, lo scambio, il consumo e il risparmio</w:t>
      </w:r>
    </w:p>
    <w:p>
      <w:pPr>
        <w:pStyle w:val="Elenco"/>
        <w:numPr>
          <w:ilvl w:val="0"/>
          <w:numId w:val="4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la produzione, il consumo e il risparmio</w:t>
      </w:r>
    </w:p>
    <w:p>
      <w:pPr>
        <w:pStyle w:val="Elenco"/>
        <w:numPr>
          <w:ilvl w:val="0"/>
          <w:numId w:val="4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la produzione, lo scambio e il consumo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284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Individua tra i seguenti un bene di produzione a utilizzo ripetuto</w:t>
      </w:r>
    </w:p>
    <w:p>
      <w:pPr>
        <w:pStyle w:val="Elenco"/>
        <w:numPr>
          <w:ilvl w:val="0"/>
          <w:numId w:val="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lavatrice ad uso domestico</w:t>
      </w:r>
    </w:p>
    <w:p>
      <w:pPr>
        <w:pStyle w:val="Elenco"/>
        <w:numPr>
          <w:ilvl w:val="0"/>
          <w:numId w:val="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materie prime</w:t>
      </w:r>
    </w:p>
    <w:p>
      <w:pPr>
        <w:pStyle w:val="Elenco"/>
        <w:numPr>
          <w:ilvl w:val="0"/>
          <w:numId w:val="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bicchiere di latte</w:t>
      </w:r>
    </w:p>
    <w:p>
      <w:pPr>
        <w:pStyle w:val="Elenco"/>
        <w:numPr>
          <w:ilvl w:val="0"/>
          <w:numId w:val="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telaio per una tessitura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284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L’accrescimento dell’utilità di un bene prende il nome di</w:t>
      </w:r>
    </w:p>
    <w:p>
      <w:pPr>
        <w:pStyle w:val="Elenco"/>
        <w:numPr>
          <w:ilvl w:val="0"/>
          <w:numId w:val="6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risparmio</w:t>
      </w:r>
    </w:p>
    <w:p>
      <w:pPr>
        <w:pStyle w:val="Elenco"/>
        <w:numPr>
          <w:ilvl w:val="0"/>
          <w:numId w:val="6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investimento</w:t>
      </w:r>
    </w:p>
    <w:p>
      <w:pPr>
        <w:pStyle w:val="Elenco"/>
        <w:numPr>
          <w:ilvl w:val="0"/>
          <w:numId w:val="6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produzione</w:t>
      </w:r>
    </w:p>
    <w:p>
      <w:pPr>
        <w:pStyle w:val="Elenco"/>
        <w:numPr>
          <w:ilvl w:val="0"/>
          <w:numId w:val="6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scambio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142" w:leader="none"/>
          <w:tab w:val="left" w:pos="284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Un’agenzia di viaggi opera nel settore</w:t>
      </w:r>
    </w:p>
    <w:p>
      <w:pPr>
        <w:pStyle w:val="Elenco"/>
        <w:numPr>
          <w:ilvl w:val="0"/>
          <w:numId w:val="7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primario</w:t>
      </w:r>
    </w:p>
    <w:p>
      <w:pPr>
        <w:pStyle w:val="Elenco"/>
        <w:numPr>
          <w:ilvl w:val="0"/>
          <w:numId w:val="7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secondario</w:t>
      </w:r>
    </w:p>
    <w:p>
      <w:pPr>
        <w:pStyle w:val="Elenco"/>
        <w:numPr>
          <w:ilvl w:val="0"/>
          <w:numId w:val="7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terziario</w:t>
      </w:r>
    </w:p>
    <w:p>
      <w:pPr>
        <w:pStyle w:val="Elenco"/>
        <w:numPr>
          <w:ilvl w:val="0"/>
          <w:numId w:val="7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terziario avanzato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142" w:leader="none"/>
          <w:tab w:val="left" w:pos="284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I fattori produttivi si classificano in</w:t>
      </w:r>
    </w:p>
    <w:p>
      <w:pPr>
        <w:pStyle w:val="Elenco"/>
        <w:numPr>
          <w:ilvl w:val="0"/>
          <w:numId w:val="8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risorse naturali, capitale e lavoro</w:t>
      </w:r>
    </w:p>
    <w:p>
      <w:pPr>
        <w:pStyle w:val="Elenco"/>
        <w:numPr>
          <w:ilvl w:val="0"/>
          <w:numId w:val="8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risorse naturali, capitale e infrastrutture</w:t>
      </w:r>
    </w:p>
    <w:p>
      <w:pPr>
        <w:pStyle w:val="Elenco"/>
        <w:numPr>
          <w:ilvl w:val="0"/>
          <w:numId w:val="8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risorse naturali, lavoro, capitale e infrastrutture</w:t>
      </w:r>
    </w:p>
    <w:p>
      <w:pPr>
        <w:pStyle w:val="Elenco"/>
        <w:numPr>
          <w:ilvl w:val="0"/>
          <w:numId w:val="8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risorse naturali, lavoro, capitale, organizzazione e infrastrutture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284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Il trasferimento di beni nel tempo e nello spazio</w:t>
      </w:r>
    </w:p>
    <w:p>
      <w:pPr>
        <w:pStyle w:val="Elenco"/>
        <w:numPr>
          <w:ilvl w:val="0"/>
          <w:numId w:val="9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costituisce il risparmio</w:t>
      </w:r>
    </w:p>
    <w:p>
      <w:pPr>
        <w:pStyle w:val="Elenco"/>
        <w:numPr>
          <w:ilvl w:val="0"/>
          <w:numId w:val="9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è una forma di produzione indiretta</w:t>
      </w:r>
    </w:p>
    <w:p>
      <w:pPr>
        <w:pStyle w:val="Elenco"/>
        <w:numPr>
          <w:ilvl w:val="0"/>
          <w:numId w:val="9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costituisce un’attività di produzione diretta</w:t>
      </w:r>
    </w:p>
    <w:p>
      <w:pPr>
        <w:pStyle w:val="Elenco"/>
        <w:numPr>
          <w:ilvl w:val="0"/>
          <w:numId w:val="9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non si può considerare attività economica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284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I soggetti economici sono</w:t>
      </w:r>
    </w:p>
    <w:p>
      <w:pPr>
        <w:pStyle w:val="Elenco"/>
        <w:numPr>
          <w:ilvl w:val="0"/>
          <w:numId w:val="10"/>
        </w:numPr>
        <w:tabs>
          <w:tab w:val="clear" w:pos="709"/>
          <w:tab w:val="left" w:pos="142" w:leader="none"/>
          <w:tab w:val="left" w:pos="284" w:leader="none"/>
        </w:tabs>
        <w:bidi w:val="0"/>
        <w:ind w:left="0" w:hanging="11"/>
        <w:jc w:val="left"/>
        <w:rPr/>
      </w:pPr>
      <w:r>
        <w:rPr>
          <w:lang w:val="en-GB"/>
        </w:rPr>
        <w:t>coloro che svolgono un’attività produttiva</w:t>
      </w:r>
    </w:p>
    <w:p>
      <w:pPr>
        <w:pStyle w:val="Elenco"/>
        <w:numPr>
          <w:ilvl w:val="0"/>
          <w:numId w:val="10"/>
        </w:numPr>
        <w:tabs>
          <w:tab w:val="clear" w:pos="709"/>
          <w:tab w:val="left" w:pos="142" w:leader="none"/>
          <w:tab w:val="left" w:pos="284" w:leader="none"/>
        </w:tabs>
        <w:bidi w:val="0"/>
        <w:ind w:left="0" w:hanging="11"/>
        <w:jc w:val="left"/>
        <w:rPr/>
      </w:pPr>
      <w:r>
        <w:rPr>
          <w:lang w:val="en-GB"/>
        </w:rPr>
        <w:t>i risparmiatori</w:t>
      </w:r>
    </w:p>
    <w:p>
      <w:pPr>
        <w:pStyle w:val="Elenco"/>
        <w:numPr>
          <w:ilvl w:val="0"/>
          <w:numId w:val="10"/>
        </w:numPr>
        <w:tabs>
          <w:tab w:val="clear" w:pos="709"/>
          <w:tab w:val="left" w:pos="142" w:leader="none"/>
          <w:tab w:val="left" w:pos="284" w:leader="none"/>
        </w:tabs>
        <w:bidi w:val="0"/>
        <w:ind w:left="0" w:hanging="11"/>
        <w:jc w:val="left"/>
        <w:rPr/>
      </w:pPr>
      <w:r>
        <w:rPr>
          <w:lang w:val="en-GB"/>
        </w:rPr>
        <w:t>i consumatori</w:t>
      </w:r>
    </w:p>
    <w:p>
      <w:pPr>
        <w:pStyle w:val="Elenco"/>
        <w:numPr>
          <w:ilvl w:val="0"/>
          <w:numId w:val="10"/>
        </w:numPr>
        <w:tabs>
          <w:tab w:val="clear" w:pos="709"/>
          <w:tab w:val="left" w:pos="142" w:leader="none"/>
          <w:tab w:val="left" w:pos="284" w:leader="none"/>
        </w:tabs>
        <w:bidi w:val="0"/>
        <w:ind w:left="0" w:hanging="11"/>
        <w:jc w:val="left"/>
        <w:rPr/>
      </w:pPr>
      <w:r>
        <w:rPr/>
        <w:t>tutti coloro che intervengono nell’attività economica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284" w:leader="none"/>
          <w:tab w:val="left" w:pos="426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Lo scopo fondamentale di un’impresa è</w:t>
      </w:r>
    </w:p>
    <w:p>
      <w:pPr>
        <w:pStyle w:val="Elenco"/>
        <w:numPr>
          <w:ilvl w:val="0"/>
          <w:numId w:val="11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il conseguimento di un adeguato margine di utile</w:t>
      </w:r>
    </w:p>
    <w:p>
      <w:pPr>
        <w:pStyle w:val="Elenco"/>
        <w:numPr>
          <w:ilvl w:val="0"/>
          <w:numId w:val="11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il soddisfacimento diretto dei bisogni di tutti coloro che in essa lavorano</w:t>
      </w:r>
    </w:p>
    <w:p>
      <w:pPr>
        <w:pStyle w:val="Elenco"/>
        <w:numPr>
          <w:ilvl w:val="0"/>
          <w:numId w:val="11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l’ottenimento di un consistente risparmio</w:t>
      </w:r>
    </w:p>
    <w:p>
      <w:pPr>
        <w:pStyle w:val="Elenco"/>
        <w:numPr>
          <w:ilvl w:val="0"/>
          <w:numId w:val="11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la realizzazione di nuovi investimenti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284" w:leader="none"/>
          <w:tab w:val="left" w:pos="426" w:leader="none"/>
        </w:tabs>
        <w:bidi w:val="0"/>
        <w:ind w:left="0" w:hanging="11"/>
        <w:jc w:val="left"/>
        <w:rPr>
          <w:b/>
          <w:b/>
        </w:rPr>
      </w:pPr>
      <w:r>
        <w:rPr>
          <w:b/>
          <w:lang w:val="en-GB"/>
        </w:rPr>
        <w:t>Lo Stato</w:t>
      </w:r>
    </w:p>
    <w:p>
      <w:pPr>
        <w:pStyle w:val="Elenco"/>
        <w:numPr>
          <w:ilvl w:val="0"/>
          <w:numId w:val="1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offre servizi pubblici solo alle imprese</w:t>
      </w:r>
    </w:p>
    <w:p>
      <w:pPr>
        <w:pStyle w:val="Elenco"/>
        <w:numPr>
          <w:ilvl w:val="0"/>
          <w:numId w:val="1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offre servizi pubblici solo alle famiglie</w:t>
      </w:r>
    </w:p>
    <w:p>
      <w:pPr>
        <w:pStyle w:val="Elenco"/>
        <w:numPr>
          <w:ilvl w:val="0"/>
          <w:numId w:val="1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offre servizi pubblici alle imprese e alle famiglie</w:t>
      </w:r>
    </w:p>
    <w:p>
      <w:pPr>
        <w:pStyle w:val="Elenco"/>
        <w:numPr>
          <w:ilvl w:val="0"/>
          <w:numId w:val="1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presta capitali alle imprese</w:t>
      </w:r>
    </w:p>
    <w:p>
      <w:pPr>
        <w:pStyle w:val="Para"/>
        <w:numPr>
          <w:ilvl w:val="0"/>
          <w:numId w:val="1"/>
        </w:numPr>
        <w:tabs>
          <w:tab w:val="clear" w:pos="709"/>
          <w:tab w:val="left" w:pos="284" w:leader="none"/>
          <w:tab w:val="left" w:pos="426" w:leader="none"/>
        </w:tabs>
        <w:bidi w:val="0"/>
        <w:ind w:left="0" w:hanging="11"/>
        <w:jc w:val="left"/>
        <w:rPr>
          <w:b/>
          <w:b/>
        </w:rPr>
      </w:pPr>
      <w:r>
        <w:rPr>
          <w:b/>
        </w:rPr>
        <w:t>Per i capitali ottenuti in prestito dalle famiglie e dalle imprese, lo Stato</w:t>
      </w:r>
    </w:p>
    <w:p>
      <w:pPr>
        <w:pStyle w:val="Elenco"/>
        <w:numPr>
          <w:ilvl w:val="0"/>
          <w:numId w:val="13"/>
        </w:numPr>
        <w:tabs>
          <w:tab w:val="clear" w:pos="709"/>
          <w:tab w:val="left" w:pos="284" w:leader="none"/>
        </w:tabs>
        <w:bidi w:val="0"/>
        <w:ind w:left="0" w:hanging="11"/>
        <w:jc w:val="left"/>
        <w:rPr/>
      </w:pPr>
      <w:r>
        <w:rPr>
          <w:lang w:val="en-GB"/>
        </w:rPr>
        <w:t>paga degli interessi</w:t>
      </w:r>
    </w:p>
    <w:p>
      <w:pPr>
        <w:pStyle w:val="Elenco"/>
        <w:numPr>
          <w:ilvl w:val="0"/>
          <w:numId w:val="13"/>
        </w:numPr>
        <w:tabs>
          <w:tab w:val="clear" w:pos="709"/>
          <w:tab w:val="left" w:pos="284" w:leader="none"/>
        </w:tabs>
        <w:bidi w:val="0"/>
        <w:ind w:left="0" w:hanging="11"/>
        <w:jc w:val="left"/>
        <w:rPr/>
      </w:pPr>
      <w:r>
        <w:rPr>
          <w:lang w:val="en-GB"/>
        </w:rPr>
        <w:t>paga degli utili</w:t>
      </w:r>
    </w:p>
    <w:p>
      <w:pPr>
        <w:pStyle w:val="Elenco"/>
        <w:numPr>
          <w:ilvl w:val="0"/>
          <w:numId w:val="13"/>
        </w:numPr>
        <w:tabs>
          <w:tab w:val="clear" w:pos="709"/>
          <w:tab w:val="left" w:pos="284" w:leader="none"/>
        </w:tabs>
        <w:bidi w:val="0"/>
        <w:ind w:left="0" w:hanging="11"/>
        <w:jc w:val="left"/>
        <w:rPr/>
      </w:pPr>
      <w:r>
        <w:rPr>
          <w:lang w:val="en-GB"/>
        </w:rPr>
        <w:t>cede beni di proprietà pubblica</w:t>
      </w:r>
    </w:p>
    <w:p>
      <w:pPr>
        <w:pStyle w:val="Elenco"/>
        <w:numPr>
          <w:ilvl w:val="0"/>
          <w:numId w:val="13"/>
        </w:numPr>
        <w:tabs>
          <w:tab w:val="clear" w:pos="709"/>
          <w:tab w:val="left" w:pos="284" w:leader="none"/>
        </w:tabs>
        <w:bidi w:val="0"/>
        <w:ind w:left="0" w:hanging="11"/>
        <w:jc w:val="left"/>
        <w:rPr/>
      </w:pPr>
      <w:r>
        <w:rPr>
          <w:lang w:val="en-GB"/>
        </w:rPr>
        <w:t>fornisce servizi pubblici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0,50 punti</w:t>
      </w:r>
      <w:r>
        <w:rPr>
          <w:sz w:val="24"/>
          <w:szCs w:val="24"/>
          <w:lang w:val="it-IT"/>
        </w:rPr>
        <w:t xml:space="preserve"> per ogni quesito al quale hairisposto correttamente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6</w:t>
      </w:r>
    </w:p>
    <w:p>
      <w:pPr>
        <w:pStyle w:val="HeadLevel1"/>
        <w:bidi w:val="0"/>
        <w:jc w:val="left"/>
        <w:rPr>
          <w:lang w:val="it-IT"/>
        </w:rPr>
      </w:pPr>
      <w:r>
        <w:rPr/>
        <w:t>Esercizi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  <w:tab w:val="left" w:pos="426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Indica se le seguenti affermazioni sono vere (</w:t>
      </w:r>
      <w:r>
        <w:rPr>
          <w:rStyle w:val="Coloriazure"/>
          <w:b/>
          <w:szCs w:val="24"/>
        </w:rPr>
        <w:t>V</w:t>
      </w:r>
      <w:r>
        <w:rPr>
          <w:b/>
        </w:rPr>
        <w:t>) oppure false (</w:t>
      </w:r>
      <w:r>
        <w:rPr>
          <w:rStyle w:val="Coloriazure"/>
          <w:b/>
          <w:szCs w:val="24"/>
        </w:rPr>
        <w:t>F</w:t>
      </w:r>
      <w:r>
        <w:rPr>
          <w:b/>
        </w:rPr>
        <w:t>)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a.</w:t>
      </w:r>
      <w:r>
        <w:rPr/>
        <w:tab/>
        <w:t>il consumo è la parte di reddito utilizzata per soddisfare i bisogni presenti</w:t>
        <w:tab/>
      </w:r>
      <w:r>
        <w:rPr>
          <w:b/>
        </w:rPr>
        <w:t>V F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b.</w:t>
      </w:r>
      <w:r>
        <w:rPr/>
        <w:tab/>
        <w:t>i banchi frigoriferi del reparto surgelati di un supermercato sono beni a utilizzo singolo che possono sostituirsi ad altri nel soddisfare un bisogno</w:t>
        <w:tab/>
      </w:r>
      <w:r>
        <w:rPr>
          <w:b/>
        </w:rPr>
        <w:t>V F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c.</w:t>
      </w:r>
      <w:r>
        <w:rPr/>
        <w:tab/>
        <w:t>il corrispettivo monetario per l’acquisto di un fattore produttivo si dice costo</w:t>
        <w:tab/>
      </w:r>
      <w:r>
        <w:rPr>
          <w:b/>
        </w:rPr>
        <w:t>V F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d.</w:t>
      </w:r>
      <w:r>
        <w:rPr/>
        <w:tab/>
        <w:t>le famiglie e le imprese pagano tributi allo Stato in cambio di servizi pubblici</w:t>
        <w:tab/>
      </w:r>
      <w:r>
        <w:rPr>
          <w:b/>
        </w:rPr>
        <w:t>V F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e.</w:t>
      </w:r>
      <w:r>
        <w:rPr/>
        <w:tab/>
        <w:t>lo Stato e la Pubblica Amministrazione hanno come obiettivo principale quello di soddisfare bisogni pubblici fornendo i servizi pubblici necessari</w:t>
        <w:tab/>
      </w:r>
      <w:r>
        <w:rPr>
          <w:b/>
        </w:rPr>
        <w:t>V F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f.</w:t>
      </w:r>
      <w:r>
        <w:rPr/>
        <w:tab/>
        <w:t>le industrie meccaniche, chimiche, alimentari, ecc. e le attività commerciali, bancarie e assicurative appartengono al settore secondario</w:t>
        <w:tab/>
      </w:r>
      <w:r>
        <w:rPr>
          <w:b/>
        </w:rPr>
        <w:t>V F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g.</w:t>
      </w:r>
      <w:r>
        <w:rPr/>
        <w:tab/>
        <w:t>i servizi pubblici offerti alle famiglie e alle imprese sono gratuiti</w:t>
        <w:tab/>
      </w:r>
      <w:r>
        <w:rPr>
          <w:b/>
        </w:rPr>
        <w:t>V F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h.</w:t>
      </w:r>
      <w:r>
        <w:rPr/>
        <w:tab/>
        <w:t>l’investimento è l’impiego del risparmio in nuovi processi produttivi in modo da ottenere nuovi beni</w:t>
        <w:tab/>
      </w:r>
      <w:r>
        <w:rPr>
          <w:b/>
        </w:rPr>
        <w:t>V F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i.</w:t>
      </w:r>
      <w:r>
        <w:rPr/>
        <w:tab/>
        <w:t>i fattori della produzione rappresentano un input dei processi produttivi</w:t>
        <w:tab/>
      </w:r>
      <w:r>
        <w:rPr>
          <w:b/>
        </w:rPr>
        <w:t>V F</w:t>
      </w:r>
    </w:p>
    <w:p>
      <w:pPr>
        <w:pStyle w:val="Elenco"/>
        <w:tabs>
          <w:tab w:val="clear" w:pos="709"/>
          <w:tab w:val="left" w:pos="9361" w:leader="none"/>
        </w:tabs>
        <w:bidi w:val="0"/>
        <w:ind w:left="714" w:hanging="357"/>
        <w:jc w:val="left"/>
        <w:rPr/>
      </w:pPr>
      <w:r>
        <w:rPr>
          <w:b/>
        </w:rPr>
        <w:t>j.</w:t>
      </w:r>
      <w:r>
        <w:rPr/>
        <w:tab/>
        <w:t>in un atto di scambio il prezzo del bene ceduto rappresenta un costo per il venditore e un ricavo per il</w:t>
        <w:tab/>
        <w:t xml:space="preserve"> compratore</w:t>
        <w:tab/>
      </w:r>
      <w:r>
        <w:rPr>
          <w:b/>
        </w:rPr>
        <w:t>V F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0,50 punti</w:t>
      </w:r>
      <w:r>
        <w:rPr>
          <w:sz w:val="24"/>
          <w:szCs w:val="24"/>
          <w:lang w:val="it-IT"/>
        </w:rPr>
        <w:t xml:space="preserve"> per ogni quesito al quale hairisposto correttamente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5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426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Completa le frasi sotto riportate, usando i seguenti termini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fattori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bisogni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costi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specializzati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diretta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imprese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fissi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produzione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famiglie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servizi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mercato</w:t>
      </w:r>
    </w:p>
    <w:p>
      <w:pPr>
        <w:pStyle w:val="Elenco"/>
        <w:numPr>
          <w:ilvl w:val="0"/>
          <w:numId w:val="1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trasformazione</w:t>
      </w:r>
    </w:p>
    <w:p>
      <w:pPr>
        <w:pStyle w:val="Para"/>
        <w:bidi w:val="0"/>
        <w:jc w:val="left"/>
        <w:rPr/>
      </w:pPr>
      <w:r>
        <w:rPr/>
        <w:t xml:space="preserve">Nelle moderne economie, le </w:t>
      </w:r>
      <w:r>
        <w:rPr>
          <w:rStyle w:val="Eserciziavenirheavy"/>
          <w:b/>
          <w:szCs w:val="24"/>
        </w:rPr>
        <w:t>1.</w:t>
      </w:r>
      <w:r>
        <w:rPr/>
        <w:t xml:space="preserve"> ………………… sono soprattutto unità di consumo: esse, infatti, acquistano sul </w:t>
      </w:r>
      <w:r>
        <w:rPr>
          <w:rStyle w:val="Eserciziavenirheavy"/>
          <w:b/>
          <w:szCs w:val="24"/>
        </w:rPr>
        <w:t>2</w:t>
      </w:r>
      <w:r>
        <w:rPr>
          <w:rStyle w:val="Eserciziavenirheavy"/>
          <w:szCs w:val="24"/>
        </w:rPr>
        <w:t>.</w:t>
      </w:r>
      <w:r>
        <w:rPr/>
        <w:t xml:space="preserve"> ……………………… i beni e i </w:t>
      </w:r>
      <w:r>
        <w:rPr>
          <w:rStyle w:val="Eserciziavenirheavy"/>
          <w:b/>
          <w:szCs w:val="24"/>
        </w:rPr>
        <w:t>3</w:t>
      </w:r>
      <w:r>
        <w:rPr>
          <w:rStyle w:val="Eserciziavenirheavy"/>
          <w:szCs w:val="24"/>
        </w:rPr>
        <w:t>.</w:t>
      </w:r>
      <w:r>
        <w:rPr/>
        <w:t xml:space="preserve"> ……………………… di cui necessitano per soddisfare i </w:t>
      </w:r>
      <w:r>
        <w:rPr>
          <w:rStyle w:val="Eserciziavenirheavy"/>
          <w:b/>
          <w:szCs w:val="24"/>
        </w:rPr>
        <w:t>4.</w:t>
      </w:r>
      <w:r>
        <w:rPr/>
        <w:t xml:space="preserve"> ……………………… dei loro componenti. La produzione dei beni e dei servizi, invece, è attuata da organismi economici</w:t>
      </w:r>
      <w:r>
        <w:rPr>
          <w:rStyle w:val="Eserciziavenirheavy"/>
          <w:b/>
          <w:szCs w:val="24"/>
        </w:rPr>
        <w:t>5.</w:t>
      </w:r>
      <w:r>
        <w:rPr/>
        <w:t xml:space="preserve"> …………………… detti</w:t>
      </w:r>
      <w:r>
        <w:rPr>
          <w:rStyle w:val="Eserciziavenirheavy"/>
          <w:b/>
          <w:szCs w:val="24"/>
        </w:rPr>
        <w:t>6.</w:t>
      </w:r>
      <w:r>
        <w:rPr/>
        <w:t xml:space="preserve"> ……………………</w:t>
      </w:r>
    </w:p>
    <w:p>
      <w:pPr>
        <w:pStyle w:val="Para"/>
        <w:bidi w:val="0"/>
        <w:jc w:val="left"/>
        <w:rPr/>
      </w:pPr>
      <w:r>
        <w:rPr/>
        <w:t xml:space="preserve">Quando consiste in una vera e propria attività di </w:t>
      </w:r>
      <w:r>
        <w:rPr>
          <w:rStyle w:val="Eserciziavenirheavy"/>
          <w:b/>
          <w:szCs w:val="24"/>
        </w:rPr>
        <w:t>7</w:t>
      </w:r>
      <w:r>
        <w:rPr>
          <w:rStyle w:val="Eserciziavenirheavy"/>
          <w:szCs w:val="24"/>
        </w:rPr>
        <w:t>.</w:t>
      </w:r>
      <w:r>
        <w:rPr/>
        <w:t xml:space="preserve"> ……………………… fisico-tecnica, si parla di produzione </w:t>
      </w:r>
      <w:r>
        <w:rPr>
          <w:rStyle w:val="Eserciziavenirheavy"/>
          <w:b/>
          <w:szCs w:val="24"/>
        </w:rPr>
        <w:t>8.</w:t>
      </w:r>
      <w:r>
        <w:rPr/>
        <w:t xml:space="preserve"> ………………………Il costo di </w:t>
      </w:r>
      <w:r>
        <w:rPr>
          <w:rStyle w:val="Eserciziavenirheavy"/>
          <w:b/>
          <w:szCs w:val="24"/>
        </w:rPr>
        <w:t>9.</w:t>
      </w:r>
      <w:r>
        <w:rPr/>
        <w:t xml:space="preserve"> …………………… di un bene è dato dalla somma dei costi dei </w:t>
      </w:r>
      <w:r>
        <w:rPr>
          <w:rStyle w:val="Eserciziavenirheavy"/>
          <w:b/>
          <w:szCs w:val="24"/>
        </w:rPr>
        <w:t>10</w:t>
      </w:r>
      <w:r>
        <w:rPr>
          <w:rStyle w:val="Eserciziavenirheavy"/>
          <w:szCs w:val="24"/>
        </w:rPr>
        <w:t>.</w:t>
      </w:r>
      <w:r>
        <w:rPr/>
        <w:t xml:space="preserve"> ……………………… produttivi utilizzati per la sua realizzazione.I </w:t>
      </w:r>
      <w:r>
        <w:rPr>
          <w:rStyle w:val="Eserciziavenirheavy"/>
          <w:b/>
          <w:szCs w:val="24"/>
        </w:rPr>
        <w:t>11.</w:t>
      </w:r>
      <w:r>
        <w:rPr/>
        <w:t xml:space="preserve"> ……………………… si dicono variabili se sono legati all’acquisizione di fattori produttivi interamente utilizzati e trasformati nella produzione.</w:t>
      </w:r>
    </w:p>
    <w:p>
      <w:pPr>
        <w:pStyle w:val="Para"/>
        <w:bidi w:val="0"/>
        <w:jc w:val="left"/>
        <w:rPr/>
      </w:pPr>
      <w:r>
        <w:rPr/>
        <w:t xml:space="preserve">Si dicono </w:t>
      </w:r>
      <w:r>
        <w:rPr>
          <w:rStyle w:val="Eserciziavenirheavy"/>
          <w:b/>
          <w:szCs w:val="24"/>
        </w:rPr>
        <w:t>12.</w:t>
      </w:r>
      <w:r>
        <w:rPr/>
        <w:t xml:space="preserve"> ………………… i costi legati alla acquisizione dei fattori che danno la loro utilità per più processi produttivi.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0,50 punti</w:t>
      </w:r>
      <w:r>
        <w:rPr>
          <w:sz w:val="24"/>
          <w:szCs w:val="24"/>
          <w:lang w:val="it-IT"/>
        </w:rPr>
        <w:t xml:space="preserve"> per ogni completamento corretto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6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0"/>
        <w:jc w:val="left"/>
        <w:rPr>
          <w:b/>
          <w:b/>
        </w:rPr>
      </w:pPr>
      <w:r>
        <w:rPr>
          <w:b/>
          <w:lang w:val="en-GB"/>
        </w:rPr>
        <w:t>Completa il seguente testo</w:t>
      </w:r>
    </w:p>
    <w:p>
      <w:pPr>
        <w:pStyle w:val="Para"/>
        <w:bidi w:val="0"/>
        <w:jc w:val="left"/>
        <w:rPr/>
      </w:pPr>
      <w:r>
        <w:rPr/>
        <w:t>Il settore ……………………… è costituito dall’attività di trasformazione materiale delle risorse ……………………… in beni di ……………………… o in beni da impiegare nella fabbricazione di altri beni.</w:t>
      </w:r>
    </w:p>
    <w:p>
      <w:pPr>
        <w:pStyle w:val="Para"/>
        <w:bidi w:val="0"/>
        <w:jc w:val="left"/>
        <w:rPr/>
      </w:pPr>
      <w:r>
        <w:rPr/>
        <w:t>Si è sviluppato a partire dalla seconda metà del ………………………, in seguito alle invenzioni che diedero l’avvio alla rivoluzione ……………………… (telaio meccanico, macchina a vapore, ecc.) e grazie alla disponibilità di ……………………… naturali,</w:t>
      </w:r>
    </w:p>
    <w:p>
      <w:pPr>
        <w:pStyle w:val="Para"/>
        <w:bidi w:val="0"/>
        <w:jc w:val="left"/>
        <w:rPr/>
      </w:pPr>
      <w:r>
        <w:rPr/>
        <w:t>quali il carbone e il ferro: è proprio di questo periodo la nascita dell’……………………….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per ogni completamento corretto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7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Completa il seguente testo</w:t>
      </w:r>
    </w:p>
    <w:p>
      <w:pPr>
        <w:pStyle w:val="Para"/>
        <w:bidi w:val="0"/>
        <w:jc w:val="left"/>
        <w:rPr/>
      </w:pPr>
      <w:r>
        <w:rPr/>
        <w:t>La …………………………… consiste nel …………………………… di impianti o strutture industriali in paesi diversi da quello in cui ha sede l’………………………, allo scopo di ……………………… situazioni di particolare ……………………… (soprattutto ……………………… costo della mano d’opera, disponibilità di materie prime e tassazione ridotta).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per ogni completamento corretto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6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Completa il seguente testo</w:t>
      </w:r>
    </w:p>
    <w:p>
      <w:pPr>
        <w:pStyle w:val="Para"/>
        <w:bidi w:val="0"/>
        <w:jc w:val="left"/>
        <w:rPr/>
      </w:pPr>
      <w:r>
        <w:rPr/>
        <w:t>Per lo svolgimento della loro ………………………, le aziende devono predisporre le ……………………… necessarie, regolare i ……………………… tra i vari soggetti che vi lavorano e definire le modalità con cui questi soggetti devono svolgere i loro ………………………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per ogni completamento corretto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4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142" w:leader="none"/>
          <w:tab w:val="left" w:pos="284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Il signor Francesco Marchi ha un reddito mensile di 1.800 euro netti. Nel mese di febbraio risparmia il 15% in previsione delle vacanze estive.</w:t>
      </w:r>
    </w:p>
    <w:p>
      <w:pPr>
        <w:pStyle w:val="Para"/>
        <w:bidi w:val="0"/>
        <w:jc w:val="left"/>
        <w:rPr>
          <w:b/>
          <w:b/>
        </w:rPr>
      </w:pPr>
      <w:r>
        <w:rPr>
          <w:b/>
        </w:rPr>
        <w:t>Determina</w:t>
      </w:r>
    </w:p>
    <w:p>
      <w:pPr>
        <w:pStyle w:val="Elenco"/>
        <w:numPr>
          <w:ilvl w:val="0"/>
          <w:numId w:val="16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la somma risparmiata</w:t>
      </w:r>
    </w:p>
    <w:p>
      <w:pPr>
        <w:pStyle w:val="Elenco"/>
        <w:numPr>
          <w:ilvl w:val="0"/>
          <w:numId w:val="16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la somma che il signor Marchi destina ai consumi</w:t>
      </w:r>
    </w:p>
    <w:p>
      <w:pPr>
        <w:pStyle w:val="Elenco"/>
        <w:numPr>
          <w:ilvl w:val="0"/>
          <w:numId w:val="16"/>
        </w:numPr>
        <w:tabs>
          <w:tab w:val="clear" w:pos="709"/>
          <w:tab w:val="left" w:pos="568" w:leader="none"/>
          <w:tab w:val="left" w:pos="851" w:leader="none"/>
        </w:tabs>
        <w:bidi w:val="0"/>
        <w:ind w:left="284" w:hanging="284"/>
        <w:jc w:val="left"/>
        <w:rPr/>
      </w:pPr>
      <w:r>
        <w:rPr/>
        <w:t>l’incidenza sul totale dei consumi delle spese alimentari, sapendo che esse sono state paria 415 euro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per le risposte </w:t>
      </w:r>
      <w:r>
        <w:rPr>
          <w:b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e </w:t>
      </w:r>
      <w:r>
        <w:rPr>
          <w:b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 xml:space="preserve">, e </w:t>
      </w:r>
      <w:r>
        <w:rPr>
          <w:b/>
          <w:sz w:val="24"/>
          <w:szCs w:val="24"/>
          <w:lang w:val="it-IT"/>
        </w:rPr>
        <w:t>2 punti</w:t>
      </w:r>
      <w:r>
        <w:rPr>
          <w:sz w:val="24"/>
          <w:szCs w:val="24"/>
          <w:lang w:val="it-IT"/>
        </w:rPr>
        <w:t xml:space="preserve"> per la risposta </w:t>
      </w:r>
      <w:r>
        <w:rPr>
          <w:b/>
          <w:sz w:val="24"/>
          <w:szCs w:val="24"/>
          <w:lang w:val="it-IT"/>
        </w:rPr>
        <w:t>c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4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Per realizzare 50 unità di un certo prodotto un’impresa industriale impiega i fattori produttivi elencati nella tabella riportata più avanti.</w:t>
      </w:r>
    </w:p>
    <w:p>
      <w:pPr>
        <w:pStyle w:val="Para"/>
        <w:bidi w:val="0"/>
        <w:jc w:val="left"/>
        <w:rPr>
          <w:b/>
          <w:b/>
        </w:rPr>
      </w:pPr>
      <w:r>
        <w:rPr>
          <w:b/>
        </w:rPr>
        <w:t>Oltre ai costi di tali fattori vanno considerate quote di ammortamento dei beni di produzione a utilizzo ripetuto per 475 euro.</w:t>
      </w:r>
    </w:p>
    <w:tbl>
      <w:tblPr>
        <w:tblW w:w="7035" w:type="dxa"/>
        <w:jc w:val="left"/>
        <w:tblInd w:w="-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0"/>
        <w:gridCol w:w="2031"/>
        <w:gridCol w:w="2184"/>
      </w:tblGrid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bidi w:val="0"/>
              <w:spacing w:before="0" w:after="60"/>
              <w:jc w:val="center"/>
              <w:rPr>
                <w:lang w:val="en-IN"/>
              </w:rPr>
            </w:pPr>
            <w:r>
              <w:rPr>
                <w:lang w:val="en-GB"/>
              </w:rPr>
              <w:t>Fattori produttivi impiegati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bidi w:val="0"/>
              <w:spacing w:before="0" w:after="60"/>
              <w:jc w:val="center"/>
              <w:rPr/>
            </w:pPr>
            <w:r>
              <w:rPr>
                <w:lang w:val="en-GB"/>
              </w:rPr>
              <w:t>Quantità impiegate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bidi w:val="0"/>
              <w:spacing w:before="0" w:after="60"/>
              <w:jc w:val="center"/>
              <w:rPr/>
            </w:pPr>
            <w:r>
              <w:rPr>
                <w:lang w:val="en-GB"/>
              </w:rPr>
              <w:t>Costo unitario</w:t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>Materia prima Alfa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>50 kg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 xml:space="preserve">€ </w:t>
            </w:r>
            <w:r>
              <w:rPr>
                <w:rStyle w:val="Charoverride9"/>
                <w:lang w:val="en-GB"/>
              </w:rPr>
              <w:t>15,40 il kilogrammo</w:t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>Materia prima Beta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>80 kg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 xml:space="preserve">€ </w:t>
            </w:r>
            <w:r>
              <w:rPr>
                <w:rStyle w:val="Charoverride9"/>
                <w:lang w:val="en-GB"/>
              </w:rPr>
              <w:t>16,20 il kilogrammo</w:t>
            </w:r>
          </w:p>
        </w:tc>
      </w:tr>
      <w:tr>
        <w:trPr/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>Mano d’opera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>50 ore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 xml:space="preserve">€ </w:t>
            </w:r>
            <w:r>
              <w:rPr>
                <w:rStyle w:val="Charoverride9"/>
                <w:lang w:val="en-GB"/>
              </w:rPr>
              <w:t>24 l’ora</w:t>
            </w:r>
          </w:p>
        </w:tc>
      </w:tr>
    </w:tbl>
    <w:p>
      <w:pPr>
        <w:pStyle w:val="Para"/>
        <w:bidi w:val="0"/>
        <w:jc w:val="left"/>
        <w:rPr>
          <w:b/>
          <w:b/>
        </w:rPr>
      </w:pPr>
      <w:r>
        <w:rPr>
          <w:b/>
        </w:rPr>
        <w:t>Determina</w:t>
      </w:r>
    </w:p>
    <w:p>
      <w:pPr>
        <w:pStyle w:val="Elenco"/>
        <w:numPr>
          <w:ilvl w:val="0"/>
          <w:numId w:val="17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il costo totale di produzione</w:t>
      </w:r>
    </w:p>
    <w:p>
      <w:pPr>
        <w:pStyle w:val="Elenco"/>
        <w:numPr>
          <w:ilvl w:val="0"/>
          <w:numId w:val="17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il costo unitario di produzione</w:t>
      </w:r>
    </w:p>
    <w:p>
      <w:pPr>
        <w:pStyle w:val="Elenco"/>
        <w:numPr>
          <w:ilvl w:val="0"/>
          <w:numId w:val="17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l’incidenza percentuale dei costi variabili sul costo totale di produzione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2 punti</w:t>
      </w:r>
      <w:r>
        <w:rPr>
          <w:sz w:val="24"/>
          <w:szCs w:val="24"/>
          <w:lang w:val="it-IT"/>
        </w:rPr>
        <w:t xml:space="preserve"> per ogni risposta corretta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6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Da una indagine relativa ai consumi medi delle famiglie si desumono le seguenti informazioni:</w:t>
      </w:r>
    </w:p>
    <w:tbl>
      <w:tblPr>
        <w:tblW w:w="847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29"/>
        <w:gridCol w:w="2130"/>
        <w:gridCol w:w="2019"/>
      </w:tblGrid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bidi w:val="0"/>
              <w:spacing w:before="0" w:after="60"/>
              <w:jc w:val="center"/>
              <w:rPr>
                <w:lang w:val="en-IN"/>
              </w:rPr>
            </w:pPr>
            <w:r>
              <w:rPr>
                <w:lang w:val="en-GB"/>
              </w:rPr>
              <w:t>Descrizione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bidi w:val="0"/>
              <w:spacing w:before="0" w:after="60"/>
              <w:jc w:val="center"/>
              <w:rPr/>
            </w:pPr>
            <w:r>
              <w:rPr>
                <w:lang w:val="en-GB"/>
              </w:rPr>
              <w:t>Famiglia con 1 figlio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bidi w:val="0"/>
              <w:spacing w:before="0" w:after="60"/>
              <w:jc w:val="center"/>
              <w:rPr/>
            </w:pPr>
            <w:r>
              <w:rPr>
                <w:lang w:val="en-GB"/>
              </w:rPr>
              <w:t>Famiglia con 2 figli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Style w:val="Charoverride9"/>
                <w:lang w:val="en-GB"/>
              </w:rPr>
              <w:t>Reddito mensile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 xml:space="preserve">€ </w:t>
            </w:r>
            <w:r>
              <w:rPr>
                <w:rStyle w:val="Charoverride9"/>
                <w:lang w:val="en-GB"/>
              </w:rPr>
              <w:t>2.960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 xml:space="preserve">€ </w:t>
            </w:r>
            <w:r>
              <w:rPr>
                <w:rStyle w:val="Charoverride9"/>
                <w:lang w:val="en-GB"/>
              </w:rPr>
              <w:t>3.250</w:t>
            </w:r>
          </w:p>
        </w:tc>
      </w:tr>
      <w:tr>
        <w:trPr/>
        <w:tc>
          <w:tcPr>
            <w:tcW w:w="4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jc w:val="left"/>
              <w:rPr>
                <w:rStyle w:val="Charoverride9"/>
              </w:rPr>
            </w:pPr>
            <w:r>
              <w:rPr>
                <w:rStyle w:val="Charoverride9"/>
              </w:rPr>
              <w:t>Consumi mensili:</w:t>
            </w:r>
          </w:p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Fonts w:cs="Wingdings 2" w:ascii="Wingdings 2" w:hAnsi="Wingdings 2"/>
                <w:position w:val="-6"/>
                <w:sz w:val="27"/>
                <w:szCs w:val="27"/>
                <w:lang w:val="en-US"/>
              </w:rPr>
              <w:t></w:t>
            </w:r>
            <w:r>
              <w:rPr>
                <w:rStyle w:val="Charoverride9"/>
              </w:rPr>
              <w:t xml:space="preserve"> </w:t>
            </w:r>
            <w:r>
              <w:rPr>
                <w:rStyle w:val="Charoverride9"/>
              </w:rPr>
              <w:t>per casa, trasporti e comunicazioni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 xml:space="preserve">€ </w:t>
            </w:r>
            <w:r>
              <w:rPr>
                <w:rStyle w:val="Charoverride9"/>
                <w:lang w:val="en-GB"/>
              </w:rPr>
              <w:t>1.399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 xml:space="preserve">€ </w:t>
            </w:r>
            <w:r>
              <w:rPr>
                <w:rStyle w:val="Charoverride9"/>
                <w:lang w:val="en-GB"/>
              </w:rPr>
              <w:t>1.401</w:t>
            </w:r>
          </w:p>
        </w:tc>
      </w:tr>
      <w:tr>
        <w:trPr/>
        <w:tc>
          <w:tcPr>
            <w:tcW w:w="4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>
                <w:rFonts w:cs="Wingdings 2" w:ascii="Wingdings 2" w:hAnsi="Wingdings 2"/>
                <w:position w:val="-6"/>
                <w:sz w:val="27"/>
                <w:szCs w:val="27"/>
                <w:lang w:val="en-US"/>
              </w:rPr>
              <w:t></w:t>
            </w:r>
            <w:r>
              <w:rPr>
                <w:rStyle w:val="Charoverride9"/>
              </w:rPr>
              <w:t>per alimentari, vacanze, abbigliamento, ecc.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 xml:space="preserve">€ </w:t>
            </w:r>
            <w:r>
              <w:rPr>
                <w:rStyle w:val="Charoverride9"/>
                <w:lang w:val="en-GB"/>
              </w:rPr>
              <w:t>1.392</w:t>
            </w:r>
          </w:p>
        </w:tc>
        <w:tc>
          <w:tcPr>
            <w:tcW w:w="20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center"/>
              <w:rPr/>
            </w:pPr>
            <w:r>
              <w:rPr>
                <w:rStyle w:val="Charoverride9"/>
                <w:lang w:val="en-GB"/>
              </w:rPr>
              <w:t xml:space="preserve">€ </w:t>
            </w:r>
            <w:r>
              <w:rPr>
                <w:rStyle w:val="Charoverride9"/>
                <w:lang w:val="en-GB"/>
              </w:rPr>
              <w:t>1.529</w:t>
            </w:r>
          </w:p>
        </w:tc>
      </w:tr>
    </w:tbl>
    <w:p>
      <w:pPr>
        <w:pStyle w:val="Para"/>
        <w:bidi w:val="0"/>
        <w:jc w:val="left"/>
        <w:rPr>
          <w:b/>
          <w:b/>
        </w:rPr>
      </w:pPr>
      <w:r>
        <w:rPr>
          <w:b/>
        </w:rPr>
        <w:t>Sulla base dei dati rispondi alle domande</w:t>
      </w:r>
    </w:p>
    <w:p>
      <w:pPr>
        <w:pStyle w:val="Elenco"/>
        <w:numPr>
          <w:ilvl w:val="0"/>
          <w:numId w:val="18"/>
        </w:numPr>
        <w:tabs>
          <w:tab w:val="clear" w:pos="709"/>
        </w:tabs>
        <w:bidi w:val="0"/>
        <w:ind w:left="357" w:hanging="357"/>
        <w:jc w:val="left"/>
        <w:rPr/>
      </w:pPr>
      <w:r>
        <w:rPr/>
        <w:t>A quanto ammonta mensilmente il risparmio delle famiglie con uno e con due figli?</w:t>
      </w:r>
    </w:p>
    <w:p>
      <w:pPr>
        <w:pStyle w:val="Elenco"/>
        <w:numPr>
          <w:ilvl w:val="0"/>
          <w:numId w:val="18"/>
        </w:numPr>
        <w:tabs>
          <w:tab w:val="clear" w:pos="709"/>
        </w:tabs>
        <w:bidi w:val="0"/>
        <w:ind w:left="357" w:hanging="357"/>
        <w:jc w:val="left"/>
        <w:rPr/>
      </w:pPr>
      <w:r>
        <w:rPr/>
        <w:t xml:space="preserve">Quale delle due tipologie di famiglie destina la maggior percentuale del proprio reddito al risparmio? </w:t>
      </w:r>
      <w:r>
        <w:rPr>
          <w:lang w:val="en-GB"/>
        </w:rPr>
        <w:t>E quanto è tale percentuale?</w:t>
      </w:r>
    </w:p>
    <w:p>
      <w:pPr>
        <w:pStyle w:val="Elenco"/>
        <w:numPr>
          <w:ilvl w:val="0"/>
          <w:numId w:val="18"/>
        </w:numPr>
        <w:tabs>
          <w:tab w:val="clear" w:pos="709"/>
        </w:tabs>
        <w:bidi w:val="0"/>
        <w:ind w:left="357" w:hanging="357"/>
        <w:jc w:val="left"/>
        <w:rPr/>
      </w:pPr>
      <w:r>
        <w:rPr/>
        <w:t xml:space="preserve">Per quale delle due tipologie di famiglie i consumi per casa, trasporti e comunicazioni rappresentano la quota percentuale più elevata del reddito mensile? </w:t>
      </w:r>
      <w:r>
        <w:rPr>
          <w:lang w:val="en-GB"/>
        </w:rPr>
        <w:t>E qual è tale percentuale?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2 punti</w:t>
      </w:r>
      <w:r>
        <w:rPr>
          <w:sz w:val="24"/>
          <w:szCs w:val="24"/>
          <w:lang w:val="it-IT"/>
        </w:rPr>
        <w:t xml:space="preserve"> per ogni risposta corretta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12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Indica se le seguenti affermazioni sono vere (</w:t>
      </w:r>
      <w:r>
        <w:rPr>
          <w:rStyle w:val="Coloriazure"/>
          <w:b/>
          <w:szCs w:val="24"/>
        </w:rPr>
        <w:t>V</w:t>
      </w:r>
      <w:r>
        <w:rPr>
          <w:b/>
        </w:rPr>
        <w:t>) oppure false (</w:t>
      </w:r>
      <w:r>
        <w:rPr>
          <w:rStyle w:val="Coloriazure"/>
          <w:b/>
          <w:szCs w:val="24"/>
        </w:rPr>
        <w:t>F</w:t>
      </w:r>
      <w:r>
        <w:rPr>
          <w:b/>
        </w:rPr>
        <w:t>)</w:t>
      </w:r>
    </w:p>
    <w:p>
      <w:pPr>
        <w:pStyle w:val="Elenco"/>
        <w:numPr>
          <w:ilvl w:val="0"/>
          <w:numId w:val="19"/>
        </w:numPr>
        <w:tabs>
          <w:tab w:val="clear" w:pos="709"/>
          <w:tab w:val="left" w:pos="284" w:leader="none"/>
          <w:tab w:val="left" w:pos="567" w:leader="none"/>
          <w:tab w:val="left" w:pos="8931" w:leader="none"/>
        </w:tabs>
        <w:bidi w:val="0"/>
        <w:ind w:left="0" w:hanging="11"/>
        <w:jc w:val="left"/>
        <w:rPr/>
      </w:pPr>
      <w:r>
        <w:rPr/>
        <w:t>il risparmio è un investimento monetario</w:t>
        <w:tab/>
      </w:r>
      <w:r>
        <w:rPr>
          <w:b/>
        </w:rPr>
        <w:t>V F</w:t>
      </w:r>
    </w:p>
    <w:p>
      <w:pPr>
        <w:pStyle w:val="Elenco"/>
        <w:numPr>
          <w:ilvl w:val="0"/>
          <w:numId w:val="19"/>
        </w:numPr>
        <w:tabs>
          <w:tab w:val="clear" w:pos="709"/>
          <w:tab w:val="left" w:pos="284" w:leader="none"/>
          <w:tab w:val="left" w:pos="567" w:leader="none"/>
          <w:tab w:val="left" w:pos="8931" w:leader="none"/>
        </w:tabs>
        <w:bidi w:val="0"/>
        <w:ind w:left="0" w:hanging="11"/>
        <w:jc w:val="left"/>
        <w:rPr/>
      </w:pPr>
      <w:r>
        <w:rPr/>
        <w:t>le famiglie sono imprese di consumo appartenenti al settore terziario</w:t>
        <w:tab/>
      </w:r>
      <w:r>
        <w:rPr>
          <w:b/>
        </w:rPr>
        <w:t>V F</w:t>
      </w:r>
    </w:p>
    <w:p>
      <w:pPr>
        <w:pStyle w:val="Elenco"/>
        <w:numPr>
          <w:ilvl w:val="0"/>
          <w:numId w:val="19"/>
        </w:numPr>
        <w:tabs>
          <w:tab w:val="clear" w:pos="709"/>
          <w:tab w:val="left" w:pos="284" w:leader="none"/>
          <w:tab w:val="left" w:pos="567" w:leader="none"/>
          <w:tab w:val="left" w:pos="8931" w:leader="none"/>
        </w:tabs>
        <w:bidi w:val="0"/>
        <w:ind w:left="0" w:hanging="11"/>
        <w:jc w:val="left"/>
        <w:rPr/>
      </w:pPr>
      <w:r>
        <w:rPr/>
        <w:t>le imprese operano per conseguire unadeguato margine di ricavo</w:t>
        <w:tab/>
      </w:r>
      <w:r>
        <w:rPr>
          <w:b/>
        </w:rPr>
        <w:t>V F</w:t>
      </w:r>
    </w:p>
    <w:p>
      <w:pPr>
        <w:pStyle w:val="Elenco"/>
        <w:numPr>
          <w:ilvl w:val="0"/>
          <w:numId w:val="19"/>
        </w:numPr>
        <w:tabs>
          <w:tab w:val="clear" w:pos="709"/>
          <w:tab w:val="left" w:pos="284" w:leader="none"/>
          <w:tab w:val="left" w:pos="567" w:leader="none"/>
          <w:tab w:val="left" w:pos="8931" w:leader="none"/>
        </w:tabs>
        <w:bidi w:val="0"/>
        <w:ind w:left="0" w:hanging="11"/>
        <w:jc w:val="left"/>
        <w:rPr/>
      </w:pPr>
      <w:r>
        <w:rPr/>
        <w:t>per i capitali ottenuti in prestito si paganointeressi</w:t>
        <w:tab/>
      </w:r>
      <w:r>
        <w:rPr>
          <w:b/>
        </w:rPr>
        <w:t>V F</w:t>
      </w:r>
    </w:p>
    <w:p>
      <w:pPr>
        <w:pStyle w:val="Elenco"/>
        <w:numPr>
          <w:ilvl w:val="0"/>
          <w:numId w:val="19"/>
        </w:numPr>
        <w:tabs>
          <w:tab w:val="clear" w:pos="709"/>
          <w:tab w:val="left" w:pos="284" w:leader="none"/>
          <w:tab w:val="left" w:pos="567" w:leader="none"/>
          <w:tab w:val="left" w:pos="8931" w:leader="none"/>
        </w:tabs>
        <w:bidi w:val="0"/>
        <w:ind w:left="0" w:hanging="11"/>
        <w:jc w:val="left"/>
        <w:rPr/>
      </w:pPr>
      <w:r>
        <w:rPr/>
        <w:t>per i capitali concessi in prestito sisostengono costi</w:t>
        <w:tab/>
      </w:r>
      <w:r>
        <w:rPr>
          <w:b/>
        </w:rPr>
        <w:t>V F</w:t>
      </w:r>
    </w:p>
    <w:p>
      <w:pPr>
        <w:pStyle w:val="Elenco"/>
        <w:numPr>
          <w:ilvl w:val="0"/>
          <w:numId w:val="19"/>
        </w:numPr>
        <w:tabs>
          <w:tab w:val="clear" w:pos="709"/>
          <w:tab w:val="left" w:pos="284" w:leader="none"/>
          <w:tab w:val="left" w:pos="567" w:leader="none"/>
          <w:tab w:val="left" w:pos="8931" w:leader="none"/>
        </w:tabs>
        <w:bidi w:val="0"/>
        <w:ind w:left="0" w:hanging="11"/>
        <w:jc w:val="left"/>
        <w:rPr/>
      </w:pPr>
      <w:r>
        <w:rPr/>
        <w:t>lo Stato è un’impresa di produzione</w:t>
        <w:tab/>
      </w:r>
      <w:r>
        <w:rPr>
          <w:b/>
        </w:rPr>
        <w:t>V F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per ogni risposta corretta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6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  <w:tab w:val="left" w:pos="426" w:leader="none"/>
        </w:tabs>
        <w:bidi w:val="0"/>
        <w:ind w:left="0" w:hanging="0"/>
        <w:jc w:val="left"/>
        <w:rPr>
          <w:b/>
          <w:b/>
        </w:rPr>
      </w:pPr>
      <w:r>
        <w:rPr>
          <w:b/>
          <w:lang w:val="en-GB"/>
        </w:rPr>
        <w:t>Le unità di consumo</w:t>
      </w:r>
    </w:p>
    <w:p>
      <w:pPr>
        <w:pStyle w:val="Elenco"/>
        <w:numPr>
          <w:ilvl w:val="0"/>
          <w:numId w:val="20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sono soprattutto le famiglie</w:t>
      </w:r>
    </w:p>
    <w:p>
      <w:pPr>
        <w:pStyle w:val="Elenco"/>
        <w:numPr>
          <w:ilvl w:val="0"/>
          <w:numId w:val="20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non effettuano investimenti</w:t>
      </w:r>
    </w:p>
    <w:p>
      <w:pPr>
        <w:pStyle w:val="Elenco"/>
        <w:numPr>
          <w:ilvl w:val="0"/>
          <w:numId w:val="20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distribuiscono utili</w:t>
      </w:r>
    </w:p>
    <w:p>
      <w:pPr>
        <w:pStyle w:val="Elenco"/>
        <w:numPr>
          <w:ilvl w:val="0"/>
          <w:numId w:val="20"/>
        </w:numPr>
        <w:tabs>
          <w:tab w:val="clear" w:pos="709"/>
          <w:tab w:val="left" w:pos="142" w:leader="none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raccolgono risparmi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se la risposta è corretta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1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426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Il signor Rossi ha un reddito mensile di 1.735 euro netti. Di solito risparmia il 12% del reddito. Determina</w:t>
      </w:r>
    </w:p>
    <w:p>
      <w:pPr>
        <w:pStyle w:val="Elenco"/>
        <w:numPr>
          <w:ilvl w:val="0"/>
          <w:numId w:val="21"/>
        </w:numPr>
        <w:tabs>
          <w:tab w:val="clear" w:pos="709"/>
          <w:tab w:val="left" w:pos="142" w:leader="none"/>
          <w:tab w:val="left" w:pos="284" w:leader="none"/>
          <w:tab w:val="left" w:pos="567" w:leader="none"/>
        </w:tabs>
        <w:bidi w:val="0"/>
        <w:ind w:left="0" w:hanging="12"/>
        <w:jc w:val="left"/>
        <w:rPr/>
      </w:pPr>
      <w:r>
        <w:rPr/>
        <w:t>la somma che il signor Rossi risparmia in un anno</w:t>
      </w:r>
    </w:p>
    <w:p>
      <w:pPr>
        <w:pStyle w:val="Elenco"/>
        <w:numPr>
          <w:ilvl w:val="0"/>
          <w:numId w:val="21"/>
        </w:numPr>
        <w:tabs>
          <w:tab w:val="clear" w:pos="709"/>
        </w:tabs>
        <w:bidi w:val="0"/>
        <w:ind w:left="284" w:hanging="284"/>
        <w:jc w:val="left"/>
        <w:rPr/>
      </w:pPr>
      <w:r>
        <w:rPr/>
        <w:t>quanto gli resta se durante l’anno 20</w:t>
      </w:r>
      <w:r>
        <w:rPr>
          <w:szCs w:val="24"/>
        </w:rPr>
        <w:t>n</w:t>
      </w:r>
      <w:r>
        <w:rPr/>
        <w:t xml:space="preserve"> usa i risparmi per saldare 12 delle 18 rate di saldo di un televisore il cui totale è 891 euro</w:t>
      </w:r>
    </w:p>
    <w:p>
      <w:pPr>
        <w:pStyle w:val="Elenco"/>
        <w:numPr>
          <w:ilvl w:val="0"/>
          <w:numId w:val="21"/>
        </w:numPr>
        <w:tabs>
          <w:tab w:val="clear" w:pos="709"/>
        </w:tabs>
        <w:bidi w:val="0"/>
        <w:ind w:left="284" w:hanging="284"/>
        <w:jc w:val="left"/>
        <w:rPr/>
      </w:pPr>
      <w:r>
        <w:rPr/>
        <w:t>l’incidenza che avrebbe sui consumi dell’anno 20</w:t>
      </w:r>
      <w:r>
        <w:rPr>
          <w:szCs w:val="24"/>
        </w:rPr>
        <w:t>n</w:t>
      </w:r>
      <w:r>
        <w:rPr/>
        <w:t xml:space="preserve"> il pagamento delle rate del televisore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per le risposte </w:t>
      </w:r>
      <w:r>
        <w:rPr>
          <w:b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e </w:t>
      </w:r>
      <w:r>
        <w:rPr>
          <w:b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 xml:space="preserve">, e </w:t>
      </w:r>
      <w:r>
        <w:rPr>
          <w:b/>
          <w:sz w:val="24"/>
          <w:szCs w:val="24"/>
          <w:lang w:val="it-IT"/>
        </w:rPr>
        <w:t>2 punti</w:t>
      </w:r>
      <w:r>
        <w:rPr>
          <w:sz w:val="24"/>
          <w:szCs w:val="24"/>
          <w:lang w:val="it-IT"/>
        </w:rPr>
        <w:t xml:space="preserve">per la risposta </w:t>
      </w:r>
      <w:r>
        <w:rPr>
          <w:b/>
          <w:sz w:val="24"/>
          <w:szCs w:val="24"/>
          <w:lang w:val="it-IT"/>
        </w:rPr>
        <w:t>c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4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142" w:leader="none"/>
          <w:tab w:val="left" w:pos="284" w:leader="none"/>
          <w:tab w:val="left" w:pos="426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Per realizzare 11 caschi da moto la ditta Safe Biking usa i seguenti fattori produttivi</w:t>
      </w:r>
    </w:p>
    <w:p>
      <w:pPr>
        <w:pStyle w:val="Elenco"/>
        <w:numPr>
          <w:ilvl w:val="0"/>
          <w:numId w:val="2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gusci in plastica: n° 11, costo 57 euro ciascuno</w:t>
      </w:r>
    </w:p>
    <w:p>
      <w:pPr>
        <w:pStyle w:val="Elenco"/>
        <w:numPr>
          <w:ilvl w:val="0"/>
          <w:numId w:val="2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imbottitura per ogni casco: 3 kg, costo 100 euro il kg</w:t>
      </w:r>
    </w:p>
    <w:p>
      <w:pPr>
        <w:pStyle w:val="Elenco"/>
        <w:numPr>
          <w:ilvl w:val="0"/>
          <w:numId w:val="2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fettucce per chiusura: n° 22, costo 12 euro l’una</w:t>
      </w:r>
    </w:p>
    <w:p>
      <w:pPr>
        <w:pStyle w:val="Elenco"/>
        <w:numPr>
          <w:ilvl w:val="0"/>
          <w:numId w:val="22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mano d’opera: 18 ore, costo orario 20 euro</w:t>
      </w:r>
    </w:p>
    <w:p>
      <w:pPr>
        <w:pStyle w:val="Para"/>
        <w:bidi w:val="0"/>
        <w:jc w:val="left"/>
        <w:rPr>
          <w:b/>
          <w:b/>
        </w:rPr>
      </w:pPr>
      <w:r>
        <w:rPr>
          <w:b/>
        </w:rPr>
        <w:t>Determina</w:t>
      </w:r>
    </w:p>
    <w:p>
      <w:pPr>
        <w:pStyle w:val="Elenco"/>
        <w:numPr>
          <w:ilvl w:val="0"/>
          <w:numId w:val="23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il costo totale di produzione</w:t>
      </w:r>
    </w:p>
    <w:p>
      <w:pPr>
        <w:pStyle w:val="Elenco"/>
        <w:numPr>
          <w:ilvl w:val="0"/>
          <w:numId w:val="23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il costo unitario di produzione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1,50 punti</w:t>
      </w:r>
      <w:r>
        <w:rPr>
          <w:sz w:val="24"/>
          <w:szCs w:val="24"/>
          <w:lang w:val="it-IT"/>
        </w:rPr>
        <w:t xml:space="preserve"> per ogni risposta corretta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3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142" w:leader="none"/>
          <w:tab w:val="left" w:pos="284" w:leader="none"/>
          <w:tab w:val="left" w:pos="426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La signora Vermentini ha un reddito mensile di 2.210 euro netti. Nel primo semestre dell’anno risparmia il 15% per l’acquisto di un’auto.</w:t>
      </w:r>
    </w:p>
    <w:p>
      <w:pPr>
        <w:pStyle w:val="Para"/>
        <w:bidi w:val="0"/>
        <w:jc w:val="left"/>
        <w:rPr>
          <w:b/>
          <w:b/>
        </w:rPr>
      </w:pPr>
      <w:r>
        <w:rPr>
          <w:b/>
        </w:rPr>
        <w:t>Determina</w:t>
      </w:r>
    </w:p>
    <w:p>
      <w:pPr>
        <w:pStyle w:val="Elenco"/>
        <w:numPr>
          <w:ilvl w:val="0"/>
          <w:numId w:val="24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la somma risparmiata</w:t>
      </w:r>
    </w:p>
    <w:p>
      <w:pPr>
        <w:pStyle w:val="Elenco"/>
        <w:numPr>
          <w:ilvl w:val="0"/>
          <w:numId w:val="24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/>
        <w:t>la somma che la signora destina ai consumi</w:t>
      </w:r>
    </w:p>
    <w:p>
      <w:pPr>
        <w:pStyle w:val="Elenco"/>
        <w:numPr>
          <w:ilvl w:val="0"/>
          <w:numId w:val="24"/>
        </w:numPr>
        <w:tabs>
          <w:tab w:val="clear" w:pos="709"/>
          <w:tab w:val="left" w:pos="568" w:leader="none"/>
        </w:tabs>
        <w:bidi w:val="0"/>
        <w:ind w:left="284" w:hanging="284"/>
        <w:jc w:val="left"/>
        <w:rPr/>
      </w:pPr>
      <w:r>
        <w:rPr/>
        <w:t>l’incidenza sul totale dei consumi delle spese per il tempo libero, sapendo che esse sono state pari a 350 euro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per le risposte </w:t>
      </w:r>
      <w:r>
        <w:rPr>
          <w:b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 e </w:t>
      </w:r>
      <w:r>
        <w:rPr>
          <w:b/>
          <w:sz w:val="24"/>
          <w:szCs w:val="24"/>
          <w:lang w:val="it-IT"/>
        </w:rPr>
        <w:t>b</w:t>
      </w:r>
      <w:r>
        <w:rPr>
          <w:sz w:val="24"/>
          <w:szCs w:val="24"/>
          <w:lang w:val="it-IT"/>
        </w:rPr>
        <w:t xml:space="preserve">, e </w:t>
      </w:r>
      <w:r>
        <w:rPr>
          <w:b/>
          <w:sz w:val="24"/>
          <w:szCs w:val="24"/>
          <w:lang w:val="it-IT"/>
        </w:rPr>
        <w:t>2 punti</w:t>
      </w:r>
      <w:r>
        <w:rPr>
          <w:sz w:val="24"/>
          <w:szCs w:val="24"/>
          <w:lang w:val="it-IT"/>
        </w:rPr>
        <w:t xml:space="preserve"> per la risposta </w:t>
      </w:r>
      <w:r>
        <w:rPr>
          <w:b/>
          <w:sz w:val="24"/>
          <w:szCs w:val="24"/>
          <w:lang w:val="it-IT"/>
        </w:rPr>
        <w:t>c</w:t>
      </w:r>
    </w:p>
    <w:p>
      <w:pPr>
        <w:pStyle w:val="BoxText"/>
        <w:bidi w:val="0"/>
        <w:jc w:val="right"/>
        <w:rPr>
          <w:b/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4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  <w:tab w:val="left" w:pos="426" w:leader="none"/>
        </w:tabs>
        <w:bidi w:val="0"/>
        <w:ind w:left="0" w:hanging="0"/>
        <w:jc w:val="left"/>
        <w:rPr>
          <w:b/>
          <w:b/>
        </w:rPr>
      </w:pPr>
      <w:r>
        <w:rPr>
          <w:b/>
          <w:lang w:val="en-GB"/>
        </w:rPr>
        <w:t>L’organigramma è la rappresentazione</w:t>
      </w:r>
    </w:p>
    <w:p>
      <w:pPr>
        <w:pStyle w:val="Elenco"/>
        <w:numPr>
          <w:ilvl w:val="0"/>
          <w:numId w:val="2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del sistema informativo</w:t>
      </w:r>
    </w:p>
    <w:p>
      <w:pPr>
        <w:pStyle w:val="Elenco"/>
        <w:numPr>
          <w:ilvl w:val="0"/>
          <w:numId w:val="2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della struttura organizzativa</w:t>
      </w:r>
    </w:p>
    <w:p>
      <w:pPr>
        <w:pStyle w:val="Elenco"/>
        <w:numPr>
          <w:ilvl w:val="0"/>
          <w:numId w:val="2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della direzione generale</w:t>
      </w:r>
    </w:p>
    <w:p>
      <w:pPr>
        <w:pStyle w:val="Elenco"/>
        <w:numPr>
          <w:ilvl w:val="0"/>
          <w:numId w:val="25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del sistema retributivo</w:t>
      </w:r>
    </w:p>
    <w:p>
      <w:pPr>
        <w:pStyle w:val="BoxText"/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se la risposta è corretta</w:t>
      </w:r>
    </w:p>
    <w:p>
      <w:pPr>
        <w:pStyle w:val="BoxText"/>
        <w:bidi w:val="0"/>
        <w:jc w:val="right"/>
        <w:rPr>
          <w:b/>
          <w:b/>
          <w:lang w:val="it-IT"/>
        </w:rPr>
      </w:pPr>
      <w:r>
        <w:rPr>
          <w:b/>
          <w:sz w:val="24"/>
          <w:szCs w:val="24"/>
          <w:lang w:val="en-GB"/>
        </w:rPr>
        <w:t xml:space="preserve">Punti ottenuti </w:t>
      </w:r>
      <w:r>
        <w:rPr>
          <w:b/>
          <w:sz w:val="24"/>
          <w:szCs w:val="24"/>
        </w:rPr>
        <w:t>..........</w:t>
      </w:r>
      <w:r>
        <w:rPr>
          <w:b/>
          <w:sz w:val="24"/>
          <w:szCs w:val="24"/>
          <w:lang w:val="en-GB"/>
        </w:rPr>
        <w:t xml:space="preserve"> / 1</w:t>
      </w:r>
    </w:p>
    <w:p>
      <w:pPr>
        <w:pStyle w:val="Para"/>
        <w:numPr>
          <w:ilvl w:val="0"/>
          <w:numId w:val="14"/>
        </w:numPr>
        <w:tabs>
          <w:tab w:val="clear" w:pos="709"/>
          <w:tab w:val="left" w:pos="284" w:leader="none"/>
          <w:tab w:val="left" w:pos="426" w:leader="none"/>
        </w:tabs>
        <w:bidi w:val="0"/>
        <w:ind w:left="0" w:hanging="0"/>
        <w:jc w:val="left"/>
        <w:rPr>
          <w:b/>
          <w:b/>
        </w:rPr>
      </w:pPr>
      <w:r>
        <w:rPr>
          <w:b/>
        </w:rPr>
        <w:t>Gli organi di staff sono tipici della struttura</w:t>
      </w:r>
    </w:p>
    <w:p>
      <w:pPr>
        <w:pStyle w:val="Elenco"/>
        <w:numPr>
          <w:ilvl w:val="0"/>
          <w:numId w:val="26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funzionale</w:t>
      </w:r>
    </w:p>
    <w:p>
      <w:pPr>
        <w:pStyle w:val="Elenco"/>
        <w:numPr>
          <w:ilvl w:val="0"/>
          <w:numId w:val="26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gerarchico-funzionale</w:t>
      </w:r>
    </w:p>
    <w:p>
      <w:pPr>
        <w:pStyle w:val="Elenco"/>
        <w:numPr>
          <w:ilvl w:val="0"/>
          <w:numId w:val="26"/>
        </w:numPr>
        <w:tabs>
          <w:tab w:val="clear" w:pos="709"/>
          <w:tab w:val="left" w:pos="284" w:leader="none"/>
          <w:tab w:val="left" w:pos="567" w:leader="none"/>
        </w:tabs>
        <w:bidi w:val="0"/>
        <w:ind w:left="0" w:hanging="11"/>
        <w:jc w:val="left"/>
        <w:rPr/>
      </w:pPr>
      <w:r>
        <w:rPr>
          <w:lang w:val="en-GB"/>
        </w:rPr>
        <w:t>gerarchica</w:t>
      </w:r>
    </w:p>
    <w:p>
      <w:pPr>
        <w:pStyle w:val="BoxText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bidi w:val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Assegna </w:t>
      </w:r>
      <w:r>
        <w:rPr>
          <w:b/>
          <w:sz w:val="24"/>
          <w:szCs w:val="24"/>
          <w:lang w:val="it-IT"/>
        </w:rPr>
        <w:t>1 punto</w:t>
      </w:r>
      <w:r>
        <w:rPr>
          <w:sz w:val="24"/>
          <w:szCs w:val="24"/>
          <w:lang w:val="it-IT"/>
        </w:rPr>
        <w:t xml:space="preserve"> se la risposta è corretta</w:t>
      </w:r>
    </w:p>
    <w:p>
      <w:pPr>
        <w:pStyle w:val="BoxText"/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bidi w:val="0"/>
        <w:jc w:val="right"/>
        <w:rPr>
          <w:b/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Punti ottenuti .......... / 1</w:t>
      </w:r>
    </w:p>
    <w:p>
      <w:pPr>
        <w:pStyle w:val="Elenco"/>
        <w:bidi w:val="0"/>
        <w:jc w:val="left"/>
        <w:rPr>
          <w:b/>
          <w:b/>
        </w:rPr>
      </w:pPr>
      <w:r>
        <w:rPr>
          <w:rFonts w:eastAsia="Wingdings" w:cs="Wingdings" w:ascii="Wingdings" w:hAnsi="Wingdings"/>
          <w:b/>
          <w:szCs w:val="24"/>
          <w:lang w:val="en-GB"/>
        </w:rPr>
        <w:t></w:t>
      </w:r>
      <w:r>
        <w:rPr>
          <w:b/>
          <w:szCs w:val="24"/>
        </w:rPr>
        <w:t>Riepilogo dei punti ottenuti</w:t>
      </w:r>
    </w:p>
    <w:tbl>
      <w:tblPr>
        <w:tblW w:w="4989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48"/>
        <w:gridCol w:w="918"/>
        <w:gridCol w:w="1805"/>
        <w:gridCol w:w="917"/>
      </w:tblGrid>
      <w:tr>
        <w:trPr>
          <w:trHeight w:val="330" w:hRule="atLeast"/>
        </w:trPr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Head"/>
              <w:widowControl w:val="false"/>
              <w:bidi w:val="0"/>
              <w:spacing w:before="0" w:after="60"/>
              <w:jc w:val="center"/>
              <w:rPr/>
            </w:pPr>
            <w:r>
              <w:rPr/>
              <w:t>Esercizi</w:t>
            </w:r>
          </w:p>
        </w:tc>
      </w:tr>
      <w:tr>
        <w:trPr>
          <w:trHeight w:val="318" w:hRule="atLeast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</w:tr>
      <w:tr>
        <w:trPr>
          <w:trHeight w:val="318" w:hRule="atLeast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>
                <w:b/>
                <w:b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Body"/>
              <w:widowControl w:val="false"/>
              <w:bidi w:val="0"/>
              <w:spacing w:before="0" w:after="60"/>
              <w:jc w:val="right"/>
              <w:rPr>
                <w:b/>
                <w:b/>
              </w:rPr>
            </w:pPr>
            <w:r>
              <w:rPr>
                <w:b/>
                <w:lang w:val="en-GB"/>
              </w:rPr>
              <w:t>Punteggio totale .…… / 70</w:t>
            </w:r>
          </w:p>
        </w:tc>
      </w:tr>
    </w:tbl>
    <w:p>
      <w:pPr>
        <w:pStyle w:val="Para"/>
        <w:bidi w:val="0"/>
        <w:spacing w:before="120" w:after="120"/>
        <w:jc w:val="left"/>
        <w:rPr>
          <w:i/>
          <w:i/>
          <w:szCs w:val="24"/>
          <w:lang w:val="en-GB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 2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upperLetter"/>
      <w:lvlText w:val="%1"/>
      <w:lvlJc w:val="left"/>
      <w:pPr>
        <w:tabs>
          <w:tab w:val="num" w:pos="0"/>
        </w:tabs>
        <w:ind w:left="333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5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77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49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21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93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65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37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098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0"/>
        </w:tabs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3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09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8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lowerLetter"/>
      <w:lvlText w:val="%1."/>
      <w:lvlJc w:val="left"/>
      <w:pPr>
        <w:tabs>
          <w:tab w:val="num" w:pos="0"/>
        </w:tabs>
        <w:ind w:left="721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1" w:hanging="180"/>
      </w:pPr>
      <w:rPr/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upperLetter"/>
      <w:lvlText w:val="%1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DefaultParagraphFont">
    <w:name w:val="Default Paragraph Font"/>
    <w:qFormat/>
    <w:rPr/>
  </w:style>
  <w:style w:type="character" w:styleId="Coloriazure">
    <w:name w:val="colori_azure"/>
    <w:basedOn w:val="DefaultParagraphFont"/>
    <w:qFormat/>
    <w:rPr/>
  </w:style>
  <w:style w:type="character" w:styleId="Eserciziavenirheavy">
    <w:name w:val="esercizi_avenir-heavy"/>
    <w:basedOn w:val="DefaultParagraphFont"/>
    <w:qFormat/>
    <w:rPr/>
  </w:style>
  <w:style w:type="character" w:styleId="Charoverride9">
    <w:name w:val="charoverride-9"/>
    <w:basedOn w:val="DefaultParagraphFont"/>
    <w:qFormat/>
    <w:rPr/>
  </w:style>
  <w:style w:type="character" w:styleId="Coloriorange">
    <w:name w:val="colori_orange"/>
    <w:basedOn w:val="DefaultParagraphFont"/>
    <w:qFormat/>
    <w:rPr/>
  </w:style>
  <w:style w:type="character" w:styleId="Charoverride14">
    <w:name w:val="charoverride-14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ara">
    <w:name w:val="Para"/>
    <w:basedOn w:val="Normal"/>
    <w:next w:val="Normal"/>
    <w:qFormat/>
    <w:pPr>
      <w:spacing w:before="120" w:after="120"/>
    </w:pPr>
    <w:rPr>
      <w:rFonts w:ascii="Times New Roman" w:hAnsi="Times New Roman"/>
      <w:sz w:val="24"/>
    </w:rPr>
  </w:style>
  <w:style w:type="paragraph" w:styleId="Titoloprincipale">
    <w:name w:val="Title"/>
    <w:basedOn w:val="Normal"/>
    <w:next w:val="Normal"/>
    <w:qFormat/>
    <w:pPr>
      <w:spacing w:before="240" w:after="120"/>
      <w:outlineLvl w:val="0"/>
    </w:pPr>
    <w:rPr>
      <w:rFonts w:ascii="Times New Roman" w:hAnsi="Times New Roman"/>
      <w:b/>
      <w:bCs/>
      <w:kern w:val="2"/>
      <w:sz w:val="32"/>
      <w:szCs w:val="32"/>
    </w:rPr>
  </w:style>
  <w:style w:type="paragraph" w:styleId="HeadLevel1">
    <w:name w:val="HeadLevel 1"/>
    <w:basedOn w:val="Normal"/>
    <w:qFormat/>
    <w:pPr>
      <w:spacing w:before="360" w:after="120"/>
    </w:pPr>
    <w:rPr>
      <w:rFonts w:ascii="Times New Roman" w:hAnsi="Times New Roman" w:eastAsia="Calibri"/>
      <w:b/>
      <w:sz w:val="28"/>
      <w:lang w:val="en-GB"/>
    </w:rPr>
  </w:style>
  <w:style w:type="paragraph" w:styleId="BoxNote">
    <w:name w:val="BoxNote"/>
    <w:basedOn w:val="Normal"/>
    <w:qFormat/>
    <w:pPr>
      <w:ind w:left="284" w:right="284" w:hanging="0"/>
    </w:pPr>
    <w:rPr/>
  </w:style>
  <w:style w:type="paragraph" w:styleId="BoxText">
    <w:name w:val="Box Text"/>
    <w:basedOn w:val="BoxNot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0" w:after="60"/>
      <w:ind w:left="0" w:right="0" w:hanging="0"/>
    </w:pPr>
    <w:rPr>
      <w:rFonts w:ascii="Times New Roman" w:hAnsi="Times New Roman" w:eastAsia="Calibri"/>
      <w:lang w:val="en-US"/>
    </w:rPr>
  </w:style>
  <w:style w:type="paragraph" w:styleId="TableHead">
    <w:name w:val="Table Head"/>
    <w:basedOn w:val="Normal"/>
    <w:qFormat/>
    <w:pPr>
      <w:tabs>
        <w:tab w:val="clear" w:pos="709"/>
        <w:tab w:val="left" w:pos="227" w:leader="none"/>
        <w:tab w:val="left" w:pos="624" w:leader="none"/>
      </w:tabs>
      <w:spacing w:before="0" w:after="60"/>
    </w:pPr>
    <w:rPr>
      <w:rFonts w:ascii="Times New Roman" w:hAnsi="Times New Roman"/>
      <w:b/>
    </w:rPr>
  </w:style>
  <w:style w:type="paragraph" w:styleId="TableBody">
    <w:name w:val="Table Body"/>
    <w:basedOn w:val="Normal"/>
    <w:qFormat/>
    <w:pPr>
      <w:spacing w:before="0" w:after="60"/>
    </w:pPr>
    <w:rPr>
      <w:rFonts w:ascii="Times New Roman" w:hAnsi="Times New Roman"/>
    </w:rPr>
  </w:style>
  <w:style w:type="paragraph" w:styleId="Elenco1">
    <w:name w:val="List 2"/>
    <w:basedOn w:val="Normal"/>
    <w:pPr>
      <w:tabs>
        <w:tab w:val="clear" w:pos="709"/>
        <w:tab w:val="left" w:pos="2268" w:leader="none"/>
      </w:tabs>
      <w:ind w:left="1134" w:hanging="567"/>
    </w:pPr>
    <w:rPr>
      <w:rFonts w:ascii="Times New Roman" w:hAnsi="Times New Roman"/>
      <w:sz w:val="24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LibreOffice/7.3.2.2$Windows_X86_64 LibreOffice_project/49f2b1bff42cfccbd8f788c8dc32c1c309559be0</Application>
  <AppVersion>15.0000</AppVersion>
  <Pages>8</Pages>
  <Words>1794</Words>
  <Characters>9106</Characters>
  <CharactersWithSpaces>10546</CharactersWithSpaces>
  <Paragraphs>228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2023-03-01T09:56:03Z</dcterms:created>
  <dc:creator/>
  <dc:description/>
  <dc:language>it-IT</dc:language>
  <cp:lastModifiedBy/>
  <dcterms:modified xsi:type="dcterms:W3CDTF">2023-03-01T10:02:47Z</dcterms:modified>
  <cp:revision>1</cp:revision>
  <dc:subject/>
  <dc:title/>
</cp:coreProperties>
</file>